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Default="00237696" w:rsidP="00237696">
      <w:pPr>
        <w:spacing w:after="0" w:line="240" w:lineRule="auto"/>
        <w:jc w:val="right"/>
        <w:rPr>
          <w:rFonts w:ascii="Times New Roman" w:eastAsia="Times New Roman" w:hAnsi="Times New Roman"/>
          <w:b/>
          <w:sz w:val="24"/>
          <w:szCs w:val="24"/>
          <w:lang w:val="uk-UA"/>
        </w:rPr>
      </w:pPr>
    </w:p>
    <w:p w:rsidR="00544339" w:rsidRPr="00DC182F" w:rsidRDefault="00962022" w:rsidP="00544339">
      <w:pPr>
        <w:spacing w:after="0" w:line="240" w:lineRule="auto"/>
        <w:jc w:val="right"/>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ПРОВАДЖЕННЯ № 9/43</w:t>
      </w:r>
    </w:p>
    <w:p w:rsidR="00544339" w:rsidRPr="00DC182F" w:rsidRDefault="00962022" w:rsidP="00BC5289">
      <w:pPr>
        <w:spacing w:after="0" w:line="240" w:lineRule="auto"/>
        <w:ind w:left="3600" w:firstLine="72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РІШЕННЯ № 40</w:t>
      </w:r>
    </w:p>
    <w:p w:rsidR="00544339" w:rsidRPr="00214235" w:rsidRDefault="00544339" w:rsidP="00544339">
      <w:pPr>
        <w:spacing w:after="0" w:line="240" w:lineRule="auto"/>
        <w:jc w:val="center"/>
        <w:rPr>
          <w:rFonts w:ascii="Times New Roman" w:eastAsia="Times New Roman" w:hAnsi="Times New Roman" w:cs="Times New Roman"/>
          <w:b/>
          <w:sz w:val="24"/>
          <w:szCs w:val="24"/>
          <w:lang w:val="uk-UA"/>
        </w:rPr>
      </w:pPr>
      <w:r w:rsidRPr="00DC182F">
        <w:rPr>
          <w:rFonts w:ascii="Times New Roman" w:eastAsia="Times New Roman" w:hAnsi="Times New Roman" w:cs="Times New Roman"/>
          <w:b/>
          <w:sz w:val="24"/>
          <w:szCs w:val="24"/>
          <w:lang w:val="uk-UA"/>
        </w:rPr>
        <w:t>про  закриття дисциплінарної справи</w:t>
      </w:r>
    </w:p>
    <w:p w:rsidR="00544339" w:rsidRPr="00A22FF3" w:rsidRDefault="00544339" w:rsidP="00544339">
      <w:pPr>
        <w:spacing w:after="0" w:line="240" w:lineRule="auto"/>
        <w:jc w:val="center"/>
        <w:rPr>
          <w:rFonts w:ascii="Times New Roman" w:eastAsia="Times New Roman" w:hAnsi="Times New Roman" w:cs="Times New Roman"/>
          <w:b/>
          <w:sz w:val="24"/>
          <w:szCs w:val="24"/>
          <w:lang w:val="uk-UA"/>
        </w:rPr>
      </w:pPr>
    </w:p>
    <w:p w:rsidR="00544339" w:rsidRPr="00A22FF3" w:rsidRDefault="00544339" w:rsidP="00544339">
      <w:pPr>
        <w:jc w:val="both"/>
        <w:rPr>
          <w:rFonts w:ascii="Times New Roman" w:eastAsia="Times New Roman" w:hAnsi="Times New Roman" w:cs="Times New Roman"/>
          <w:sz w:val="24"/>
          <w:szCs w:val="24"/>
          <w:lang w:val="uk-UA"/>
        </w:rPr>
      </w:pPr>
      <w:r w:rsidRPr="00A22FF3">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15 лютого </w:t>
      </w:r>
      <w:r w:rsidRPr="00A22FF3">
        <w:rPr>
          <w:rFonts w:ascii="Times New Roman" w:eastAsia="Times New Roman" w:hAnsi="Times New Roman" w:cs="Times New Roman"/>
          <w:sz w:val="24"/>
          <w:szCs w:val="24"/>
          <w:lang w:val="uk-UA"/>
        </w:rPr>
        <w:t>202</w:t>
      </w:r>
      <w:r>
        <w:rPr>
          <w:rFonts w:ascii="Times New Roman" w:eastAsia="Times New Roman" w:hAnsi="Times New Roman" w:cs="Times New Roman"/>
          <w:sz w:val="24"/>
          <w:szCs w:val="24"/>
          <w:lang w:val="uk-UA"/>
        </w:rPr>
        <w:t>5</w:t>
      </w:r>
      <w:r w:rsidRPr="00A22FF3">
        <w:rPr>
          <w:rFonts w:ascii="Times New Roman" w:eastAsia="Times New Roman" w:hAnsi="Times New Roman" w:cs="Times New Roman"/>
          <w:sz w:val="24"/>
          <w:szCs w:val="24"/>
          <w:lang w:val="uk-UA"/>
        </w:rPr>
        <w:t xml:space="preserve"> року                                                                            </w:t>
      </w:r>
      <w:r w:rsidRPr="00A22FF3">
        <w:rPr>
          <w:rFonts w:ascii="Times New Roman" w:eastAsia="Times New Roman" w:hAnsi="Times New Roman" w:cs="Times New Roman"/>
          <w:sz w:val="24"/>
          <w:szCs w:val="24"/>
          <w:lang w:val="uk-UA"/>
        </w:rPr>
        <w:tab/>
        <w:t xml:space="preserve">  </w:t>
      </w:r>
      <w:r w:rsidRPr="00A22FF3">
        <w:rPr>
          <w:rFonts w:ascii="Times New Roman" w:eastAsia="Times New Roman" w:hAnsi="Times New Roman" w:cs="Times New Roman"/>
          <w:sz w:val="24"/>
          <w:szCs w:val="24"/>
          <w:lang w:val="uk-UA"/>
        </w:rPr>
        <w:tab/>
        <w:t xml:space="preserve">місто  Київ </w:t>
      </w:r>
    </w:p>
    <w:p w:rsidR="00544339" w:rsidRPr="00A22FF3" w:rsidRDefault="00544339" w:rsidP="00CE6797">
      <w:pPr>
        <w:pStyle w:val="Default"/>
        <w:spacing w:line="276" w:lineRule="auto"/>
        <w:ind w:firstLine="720"/>
        <w:jc w:val="both"/>
        <w:rPr>
          <w:rFonts w:ascii="Times New Roman" w:eastAsia="Times New Roman" w:hAnsi="Times New Roman" w:cs="Times New Roman"/>
          <w:lang w:val="uk-UA"/>
        </w:rPr>
      </w:pPr>
      <w:r w:rsidRPr="00A22FF3">
        <w:rPr>
          <w:rFonts w:ascii="Times New Roman" w:eastAsia="Times New Roman" w:hAnsi="Times New Roman" w:cs="Times New Roman"/>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9F603E" w:rsidRDefault="00544339" w:rsidP="00CE6797">
      <w:pPr>
        <w:pStyle w:val="Default"/>
        <w:spacing w:line="276" w:lineRule="auto"/>
        <w:jc w:val="both"/>
        <w:rPr>
          <w:rFonts w:ascii="Times New Roman" w:hAnsi="Times New Roman"/>
          <w:lang w:val="uk-UA"/>
        </w:rPr>
      </w:pPr>
      <w:r>
        <w:rPr>
          <w:rFonts w:ascii="Times New Roman" w:hAnsi="Times New Roman" w:cs="Times New Roman"/>
          <w:lang w:val="uk-UA"/>
        </w:rPr>
        <w:t xml:space="preserve">розглянувши в онлайн </w:t>
      </w:r>
      <w:r w:rsidRPr="00687C93">
        <w:rPr>
          <w:rFonts w:ascii="Times New Roman" w:hAnsi="Times New Roman" w:cs="Times New Roman"/>
          <w:lang w:val="uk-UA"/>
        </w:rPr>
        <w:t xml:space="preserve">засіданні дисциплінарну справу </w:t>
      </w:r>
      <w:r>
        <w:rPr>
          <w:rFonts w:ascii="Times New Roman" w:hAnsi="Times New Roman" w:cs="Times New Roman"/>
          <w:lang w:val="uk-UA"/>
        </w:rPr>
        <w:t xml:space="preserve">відносно </w:t>
      </w:r>
      <w:r w:rsidR="007E5934" w:rsidRPr="007E5934">
        <w:rPr>
          <w:rFonts w:ascii="Times New Roman" w:eastAsia="Times New Roman" w:hAnsi="Times New Roman"/>
          <w:lang w:val="uk-UA"/>
        </w:rPr>
        <w:t xml:space="preserve">адвоката  </w:t>
      </w:r>
      <w:r w:rsidR="00C37F51">
        <w:rPr>
          <w:rFonts w:ascii="Times New Roman" w:hAnsi="Times New Roman"/>
          <w:lang w:val="uk-UA"/>
        </w:rPr>
        <w:t>Особа_1</w:t>
      </w:r>
      <w:r w:rsidR="007E5934" w:rsidRPr="007E5934">
        <w:rPr>
          <w:rFonts w:ascii="Times New Roman" w:hAnsi="Times New Roman"/>
          <w:lang w:val="uk-UA"/>
        </w:rPr>
        <w:t>,  який  має свідоцтво про право на заняття адвокатською діяльністю №</w:t>
      </w:r>
      <w:r w:rsidR="00C37F51">
        <w:rPr>
          <w:rFonts w:ascii="Times New Roman" w:hAnsi="Times New Roman"/>
          <w:lang w:val="uk-UA"/>
        </w:rPr>
        <w:t xml:space="preserve">Інформація_1, </w:t>
      </w:r>
      <w:r w:rsidR="00962022">
        <w:rPr>
          <w:rFonts w:ascii="Times New Roman" w:hAnsi="Times New Roman" w:cs="Times New Roman"/>
          <w:sz w:val="23"/>
          <w:szCs w:val="23"/>
          <w:lang w:val="uk-UA"/>
        </w:rPr>
        <w:t>порушену</w:t>
      </w:r>
      <w:r w:rsidR="006363AB">
        <w:rPr>
          <w:rFonts w:ascii="Times New Roman" w:hAnsi="Times New Roman" w:cs="Times New Roman"/>
          <w:sz w:val="23"/>
          <w:szCs w:val="23"/>
          <w:lang w:val="uk-UA"/>
        </w:rPr>
        <w:t xml:space="preserve"> </w:t>
      </w:r>
      <w:r w:rsidR="006363AB" w:rsidRPr="00214235">
        <w:rPr>
          <w:rFonts w:ascii="Times New Roman" w:hAnsi="Times New Roman" w:cs="Times New Roman"/>
          <w:lang w:val="uk-UA"/>
        </w:rPr>
        <w:t xml:space="preserve">за ознаками дисциплінарного проступку, передбаченого п. 3 ч.2 ст. 34 Закону України, заслухавши повідомлення члена дисциплінарної палати КДКА Донецької області </w:t>
      </w:r>
      <w:r w:rsidR="00C37F51">
        <w:rPr>
          <w:rFonts w:ascii="Times New Roman" w:hAnsi="Times New Roman" w:cs="Times New Roman"/>
          <w:lang w:val="uk-UA"/>
        </w:rPr>
        <w:t xml:space="preserve">Особа_2 </w:t>
      </w:r>
      <w:r w:rsidR="006363AB" w:rsidRPr="00214235">
        <w:rPr>
          <w:rFonts w:ascii="Times New Roman" w:hAnsi="Times New Roman" w:cs="Times New Roman"/>
          <w:lang w:val="uk-UA"/>
        </w:rPr>
        <w:t xml:space="preserve">про результати перевірки  </w:t>
      </w:r>
      <w:r w:rsidR="00237696" w:rsidRPr="009F603E">
        <w:rPr>
          <w:rFonts w:ascii="Times New Roman" w:hAnsi="Times New Roman"/>
          <w:lang w:val="uk-UA"/>
        </w:rPr>
        <w:t xml:space="preserve">– </w:t>
      </w:r>
    </w:p>
    <w:p w:rsidR="00237696" w:rsidRPr="009F603E" w:rsidRDefault="00237696" w:rsidP="006363AB">
      <w:pPr>
        <w:ind w:left="3600" w:firstLine="720"/>
        <w:rPr>
          <w:rFonts w:ascii="Times New Roman" w:hAnsi="Times New Roman"/>
          <w:b/>
          <w:sz w:val="24"/>
          <w:szCs w:val="24"/>
          <w:lang w:val="uk-UA"/>
        </w:rPr>
      </w:pPr>
      <w:r w:rsidRPr="009F603E">
        <w:rPr>
          <w:rFonts w:ascii="Times New Roman" w:hAnsi="Times New Roman"/>
          <w:b/>
          <w:sz w:val="24"/>
          <w:szCs w:val="24"/>
          <w:lang w:val="uk-UA"/>
        </w:rPr>
        <w:t>ВСТАНОВИЛА:</w:t>
      </w:r>
    </w:p>
    <w:p w:rsidR="00BC5289" w:rsidRDefault="00237696" w:rsidP="00BC5289">
      <w:pPr>
        <w:spacing w:after="0" w:line="240" w:lineRule="auto"/>
        <w:jc w:val="both"/>
        <w:rPr>
          <w:rFonts w:ascii="Times New Roman" w:eastAsia="Times New Roman" w:hAnsi="Times New Roman"/>
          <w:b/>
          <w:sz w:val="24"/>
          <w:szCs w:val="24"/>
          <w:lang w:val="uk-UA"/>
        </w:rPr>
      </w:pPr>
      <w:r w:rsidRPr="009F603E">
        <w:rPr>
          <w:rFonts w:ascii="Times New Roman" w:eastAsia="Times New Roman" w:hAnsi="Times New Roman"/>
          <w:b/>
          <w:sz w:val="24"/>
          <w:szCs w:val="24"/>
          <w:lang w:val="uk-UA"/>
        </w:rPr>
        <w:t>Процедура розгляду скарги</w:t>
      </w:r>
    </w:p>
    <w:p w:rsidR="0055670C" w:rsidRPr="00BC5289" w:rsidRDefault="000337B4" w:rsidP="00BC5289">
      <w:pPr>
        <w:spacing w:after="0" w:line="240" w:lineRule="auto"/>
        <w:ind w:firstLine="709"/>
        <w:jc w:val="both"/>
        <w:rPr>
          <w:rFonts w:ascii="Times New Roman" w:eastAsia="Times New Roman" w:hAnsi="Times New Roman"/>
          <w:b/>
          <w:sz w:val="24"/>
          <w:szCs w:val="24"/>
          <w:lang w:val="uk-UA"/>
        </w:rPr>
      </w:pPr>
      <w:r>
        <w:rPr>
          <w:rFonts w:ascii="Times New Roman" w:hAnsi="Times New Roman" w:cs="Times New Roman"/>
          <w:sz w:val="24"/>
          <w:szCs w:val="24"/>
          <w:lang w:val="uk-UA"/>
        </w:rPr>
        <w:t>До</w:t>
      </w:r>
      <w:r w:rsidR="00237696" w:rsidRPr="00DA142A">
        <w:rPr>
          <w:rFonts w:ascii="Times New Roman" w:hAnsi="Times New Roman" w:cs="Times New Roman"/>
          <w:sz w:val="24"/>
          <w:szCs w:val="24"/>
          <w:lang w:val="uk-UA"/>
        </w:rPr>
        <w:t xml:space="preserve"> КДКА </w:t>
      </w:r>
      <w:r w:rsidR="0055670C">
        <w:rPr>
          <w:rFonts w:ascii="Times New Roman" w:hAnsi="Times New Roman" w:cs="Times New Roman"/>
          <w:sz w:val="24"/>
          <w:szCs w:val="24"/>
          <w:lang w:val="uk-UA"/>
        </w:rPr>
        <w:t xml:space="preserve"> Донецької області надійшла </w:t>
      </w:r>
      <w:r w:rsidR="00095F4F" w:rsidRPr="007E5934">
        <w:rPr>
          <w:rFonts w:ascii="Times New Roman" w:hAnsi="Times New Roman" w:cs="Times New Roman"/>
          <w:sz w:val="24"/>
          <w:szCs w:val="24"/>
          <w:lang w:val="uk-UA"/>
        </w:rPr>
        <w:t>директора Вищої школи адвокатури Національної асоціації адвокатів України Савви Кузьменка</w:t>
      </w:r>
      <w:r w:rsidR="0055670C" w:rsidRPr="0055670C">
        <w:rPr>
          <w:lang w:val="uk-UA"/>
        </w:rPr>
        <w:t xml:space="preserve"> </w:t>
      </w:r>
      <w:r w:rsidR="003645F6">
        <w:rPr>
          <w:lang w:val="uk-UA"/>
        </w:rPr>
        <w:t xml:space="preserve"> </w:t>
      </w:r>
      <w:r w:rsidR="003645F6" w:rsidRPr="003645F6">
        <w:rPr>
          <w:rFonts w:ascii="Times New Roman" w:hAnsi="Times New Roman" w:cs="Times New Roman"/>
          <w:sz w:val="24"/>
          <w:szCs w:val="24"/>
          <w:lang w:val="uk-UA"/>
        </w:rPr>
        <w:t>( далі Скаржник</w:t>
      </w:r>
      <w:r w:rsidR="003645F6">
        <w:rPr>
          <w:lang w:val="uk-UA"/>
        </w:rPr>
        <w:t>)</w:t>
      </w:r>
      <w:r w:rsidR="0055670C">
        <w:rPr>
          <w:lang w:val="uk-UA"/>
        </w:rPr>
        <w:t xml:space="preserve"> </w:t>
      </w:r>
      <w:r w:rsidR="006B6C4A" w:rsidRPr="006B6C4A">
        <w:rPr>
          <w:rFonts w:ascii="Times New Roman" w:hAnsi="Times New Roman" w:cs="Times New Roman"/>
          <w:sz w:val="24"/>
          <w:szCs w:val="24"/>
          <w:lang w:val="uk-UA"/>
        </w:rPr>
        <w:t>вих.№1114/0/02-2</w:t>
      </w:r>
      <w:r w:rsidR="006B6C4A">
        <w:rPr>
          <w:lang w:val="uk-UA"/>
        </w:rPr>
        <w:t xml:space="preserve"> </w:t>
      </w:r>
      <w:r w:rsidR="0055670C" w:rsidRPr="0055670C">
        <w:rPr>
          <w:rFonts w:ascii="Times New Roman" w:hAnsi="Times New Roman" w:cs="Times New Roman"/>
          <w:sz w:val="24"/>
          <w:szCs w:val="24"/>
          <w:lang w:val="uk-UA"/>
        </w:rPr>
        <w:t xml:space="preserve">від </w:t>
      </w:r>
      <w:r w:rsidR="0055670C">
        <w:rPr>
          <w:rFonts w:ascii="Times New Roman" w:hAnsi="Times New Roman" w:cs="Times New Roman"/>
          <w:sz w:val="24"/>
          <w:szCs w:val="24"/>
          <w:lang w:val="uk-UA"/>
        </w:rPr>
        <w:t xml:space="preserve"> </w:t>
      </w:r>
      <w:r w:rsidR="007E5934">
        <w:rPr>
          <w:rFonts w:ascii="Times New Roman" w:hAnsi="Times New Roman" w:cs="Times New Roman"/>
          <w:sz w:val="24"/>
          <w:szCs w:val="24"/>
          <w:lang w:val="uk-UA"/>
        </w:rPr>
        <w:t xml:space="preserve">05 вересня </w:t>
      </w:r>
      <w:r w:rsidR="0055670C">
        <w:rPr>
          <w:rFonts w:ascii="Times New Roman" w:hAnsi="Times New Roman" w:cs="Times New Roman"/>
          <w:sz w:val="24"/>
          <w:szCs w:val="24"/>
          <w:lang w:val="uk-UA"/>
        </w:rPr>
        <w:t>2024</w:t>
      </w:r>
      <w:r w:rsidR="00DA142A" w:rsidRPr="00DA142A">
        <w:rPr>
          <w:rFonts w:ascii="Times New Roman" w:hAnsi="Times New Roman" w:cs="Times New Roman"/>
          <w:sz w:val="24"/>
          <w:szCs w:val="24"/>
          <w:lang w:val="uk-UA"/>
        </w:rPr>
        <w:t xml:space="preserve"> року </w:t>
      </w:r>
      <w:r w:rsidR="0055670C">
        <w:rPr>
          <w:rFonts w:ascii="Times New Roman" w:hAnsi="Times New Roman" w:cs="Times New Roman"/>
          <w:sz w:val="24"/>
          <w:szCs w:val="24"/>
          <w:lang w:val="uk-UA"/>
        </w:rPr>
        <w:t xml:space="preserve">відносно адвоката </w:t>
      </w:r>
      <w:r w:rsidR="00C37F51">
        <w:rPr>
          <w:rFonts w:ascii="Times New Roman" w:hAnsi="Times New Roman" w:cs="Times New Roman"/>
          <w:sz w:val="24"/>
          <w:szCs w:val="24"/>
          <w:lang w:val="uk-UA"/>
        </w:rPr>
        <w:t>Особа_1.</w:t>
      </w:r>
    </w:p>
    <w:p w:rsidR="005A735F" w:rsidRPr="00C33C4F" w:rsidRDefault="005A735F" w:rsidP="003E2427">
      <w:pPr>
        <w:tabs>
          <w:tab w:val="left" w:pos="0"/>
          <w:tab w:val="left" w:pos="806"/>
        </w:tabs>
        <w:spacing w:after="0"/>
        <w:ind w:right="214" w:firstLine="709"/>
        <w:jc w:val="both"/>
        <w:rPr>
          <w:rFonts w:ascii="Times New Roman" w:hAnsi="Times New Roman"/>
          <w:sz w:val="24"/>
          <w:szCs w:val="24"/>
          <w:lang w:val="uk-UA"/>
        </w:rPr>
      </w:pPr>
      <w:r w:rsidRPr="00C33C4F">
        <w:rPr>
          <w:rFonts w:ascii="Times New Roman" w:hAnsi="Times New Roman"/>
          <w:sz w:val="24"/>
          <w:szCs w:val="24"/>
          <w:lang w:val="uk-UA"/>
        </w:rPr>
        <w:t xml:space="preserve">25 вересня 2024 року  Голова дисциплінарної палати КДКА Донецької області   Гавриш І.І.  доручила  члену дисциплінарної палати  провести перевірку  відомостей, викладених у скарзі </w:t>
      </w:r>
      <w:r w:rsidRPr="00C33C4F">
        <w:rPr>
          <w:rFonts w:ascii="Times New Roman" w:eastAsia="Times New Roman" w:hAnsi="Times New Roman"/>
          <w:sz w:val="24"/>
          <w:szCs w:val="24"/>
          <w:lang w:val="uk-UA"/>
        </w:rPr>
        <w:t>директора Вищої школи адвокатури НААУ.</w:t>
      </w:r>
    </w:p>
    <w:p w:rsidR="005A735F" w:rsidRPr="00C33C4F" w:rsidRDefault="005A735F" w:rsidP="003E2427">
      <w:pPr>
        <w:tabs>
          <w:tab w:val="left" w:pos="0"/>
        </w:tabs>
        <w:spacing w:after="0"/>
        <w:ind w:right="214" w:firstLine="709"/>
        <w:jc w:val="both"/>
        <w:rPr>
          <w:rFonts w:ascii="Times New Roman" w:hAnsi="Times New Roman"/>
          <w:sz w:val="24"/>
          <w:szCs w:val="24"/>
          <w:lang w:val="uk-UA"/>
        </w:rPr>
      </w:pPr>
      <w:r w:rsidRPr="00C33C4F">
        <w:rPr>
          <w:rFonts w:ascii="Times New Roman" w:hAnsi="Times New Roman"/>
          <w:sz w:val="24"/>
          <w:szCs w:val="24"/>
          <w:lang w:val="uk-UA"/>
        </w:rPr>
        <w:t>30 вересня 2024 року за вих.№16</w:t>
      </w:r>
      <w:r>
        <w:rPr>
          <w:rFonts w:ascii="Times New Roman" w:hAnsi="Times New Roman"/>
          <w:sz w:val="24"/>
          <w:szCs w:val="24"/>
          <w:lang w:val="uk-UA"/>
        </w:rPr>
        <w:t>5</w:t>
      </w:r>
      <w:r w:rsidRPr="00C33C4F">
        <w:rPr>
          <w:rFonts w:ascii="Times New Roman" w:hAnsi="Times New Roman"/>
          <w:sz w:val="24"/>
          <w:szCs w:val="24"/>
          <w:lang w:val="uk-UA"/>
        </w:rPr>
        <w:t xml:space="preserve">  адвокату направлено повідомлення  про проведення  щодо нього перевірки  для отримання  письмового  пояснення по суті порушених питань.</w:t>
      </w:r>
    </w:p>
    <w:p w:rsidR="000C303D" w:rsidRPr="003E2427" w:rsidRDefault="005A735F" w:rsidP="003E2427">
      <w:pPr>
        <w:tabs>
          <w:tab w:val="left" w:pos="-709"/>
        </w:tabs>
        <w:spacing w:after="0"/>
        <w:jc w:val="both"/>
        <w:rPr>
          <w:rFonts w:ascii="Times New Roman" w:hAnsi="Times New Roman" w:cs="Times New Roman"/>
          <w:sz w:val="24"/>
          <w:szCs w:val="24"/>
          <w:lang w:val="uk-UA"/>
        </w:rPr>
      </w:pPr>
      <w:r w:rsidRPr="00C33C4F">
        <w:rPr>
          <w:rFonts w:ascii="Times New Roman" w:hAnsi="Times New Roman"/>
          <w:sz w:val="24"/>
          <w:szCs w:val="24"/>
          <w:lang w:val="uk-UA"/>
        </w:rPr>
        <w:tab/>
      </w:r>
      <w:r>
        <w:rPr>
          <w:rFonts w:ascii="Times New Roman" w:hAnsi="Times New Roman"/>
          <w:sz w:val="24"/>
          <w:szCs w:val="24"/>
          <w:lang w:val="uk-UA"/>
        </w:rPr>
        <w:t xml:space="preserve">Адвокат </w:t>
      </w:r>
      <w:r w:rsidR="00C37F51">
        <w:rPr>
          <w:rFonts w:ascii="Times New Roman" w:hAnsi="Times New Roman"/>
          <w:sz w:val="24"/>
          <w:szCs w:val="24"/>
          <w:lang w:val="uk-UA"/>
        </w:rPr>
        <w:t xml:space="preserve">Особа_1 </w:t>
      </w:r>
      <w:r>
        <w:rPr>
          <w:rFonts w:ascii="Times New Roman" w:hAnsi="Times New Roman"/>
          <w:sz w:val="24"/>
          <w:szCs w:val="24"/>
          <w:lang w:val="uk-UA"/>
        </w:rPr>
        <w:t>направив до дисциплін</w:t>
      </w:r>
      <w:r w:rsidR="003E2427">
        <w:rPr>
          <w:rFonts w:ascii="Times New Roman" w:hAnsi="Times New Roman"/>
          <w:sz w:val="24"/>
          <w:szCs w:val="24"/>
          <w:lang w:val="uk-UA"/>
        </w:rPr>
        <w:t xml:space="preserve">арної палати письмові пояснення </w:t>
      </w:r>
      <w:r w:rsidR="000C303D" w:rsidRPr="003E2427">
        <w:rPr>
          <w:rFonts w:ascii="Times New Roman" w:hAnsi="Times New Roman" w:cs="Times New Roman"/>
          <w:sz w:val="24"/>
          <w:szCs w:val="24"/>
          <w:lang w:val="uk-UA"/>
        </w:rPr>
        <w:t>стосовно обставин викладени</w:t>
      </w:r>
      <w:r w:rsidR="004766A2" w:rsidRPr="003E2427">
        <w:rPr>
          <w:rFonts w:ascii="Times New Roman" w:hAnsi="Times New Roman" w:cs="Times New Roman"/>
          <w:sz w:val="24"/>
          <w:szCs w:val="24"/>
          <w:lang w:val="uk-UA"/>
        </w:rPr>
        <w:t>х у скарзі.</w:t>
      </w:r>
    </w:p>
    <w:p w:rsidR="00544339" w:rsidRDefault="00544339" w:rsidP="00BC5289">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iCs/>
          <w:sz w:val="24"/>
          <w:szCs w:val="24"/>
          <w:lang w:val="uk-UA"/>
        </w:rPr>
        <w:t>18.01.</w:t>
      </w:r>
      <w:r w:rsidRPr="00A22FF3">
        <w:rPr>
          <w:rFonts w:ascii="Times New Roman" w:eastAsia="Calibri" w:hAnsi="Times New Roman" w:cs="Times New Roman"/>
          <w:iCs/>
          <w:sz w:val="24"/>
          <w:szCs w:val="24"/>
          <w:lang w:val="uk-UA"/>
        </w:rPr>
        <w:t>202</w:t>
      </w:r>
      <w:r>
        <w:rPr>
          <w:rFonts w:ascii="Times New Roman" w:eastAsia="Calibri" w:hAnsi="Times New Roman" w:cs="Times New Roman"/>
          <w:iCs/>
          <w:sz w:val="24"/>
          <w:szCs w:val="24"/>
          <w:lang w:val="uk-UA"/>
        </w:rPr>
        <w:t>5</w:t>
      </w:r>
      <w:r w:rsidRPr="00A22FF3">
        <w:rPr>
          <w:rFonts w:ascii="Times New Roman" w:eastAsia="Calibri" w:hAnsi="Times New Roman" w:cs="Times New Roman"/>
          <w:iCs/>
          <w:sz w:val="24"/>
          <w:szCs w:val="24"/>
          <w:lang w:val="uk-UA"/>
        </w:rPr>
        <w:t xml:space="preserve"> року </w:t>
      </w:r>
      <w:r w:rsidRPr="00214235">
        <w:rPr>
          <w:rFonts w:ascii="Times New Roman" w:eastAsia="Times New Roman" w:hAnsi="Times New Roman" w:cs="Times New Roman"/>
          <w:sz w:val="24"/>
          <w:szCs w:val="24"/>
          <w:lang w:val="uk-UA"/>
        </w:rPr>
        <w:t>за результатами розгляду скарги</w:t>
      </w:r>
      <w:r w:rsidRPr="00DA2A7C">
        <w:rPr>
          <w:rFonts w:ascii="Times New Roman" w:hAnsi="Times New Roman" w:cs="Times New Roman"/>
          <w:sz w:val="24"/>
          <w:szCs w:val="24"/>
          <w:lang w:val="uk-UA"/>
        </w:rPr>
        <w:t xml:space="preserve"> </w:t>
      </w:r>
      <w:r w:rsidRPr="00B74175">
        <w:rPr>
          <w:rFonts w:ascii="Times New Roman" w:hAnsi="Times New Roman" w:cs="Times New Roman"/>
          <w:sz w:val="24"/>
          <w:szCs w:val="24"/>
          <w:lang w:val="uk-UA"/>
        </w:rPr>
        <w:t>Вищої школи адвокатури Національної асоціації адвокатів України Савви Кузьменка</w:t>
      </w:r>
      <w:r w:rsidRPr="00214235">
        <w:rPr>
          <w:rFonts w:ascii="Times New Roman" w:eastAsia="Times New Roman" w:hAnsi="Times New Roman" w:cs="Times New Roman"/>
          <w:sz w:val="24"/>
          <w:szCs w:val="24"/>
          <w:lang w:val="uk-UA"/>
        </w:rPr>
        <w:t xml:space="preserve">, про дисциплінарний проступок адвоката </w:t>
      </w:r>
      <w:r w:rsidR="00C37F51">
        <w:rPr>
          <w:rFonts w:ascii="Times New Roman" w:hAnsi="Times New Roman" w:cs="Times New Roman"/>
          <w:sz w:val="24"/>
          <w:szCs w:val="24"/>
          <w:lang w:val="uk-UA"/>
        </w:rPr>
        <w:t>Особа_1,</w:t>
      </w:r>
      <w:r w:rsidRPr="00214235">
        <w:rPr>
          <w:rFonts w:ascii="Times New Roman" w:eastAsia="Times New Roman" w:hAnsi="Times New Roman" w:cs="Times New Roman"/>
          <w:sz w:val="24"/>
          <w:szCs w:val="24"/>
          <w:lang w:val="uk-UA"/>
        </w:rPr>
        <w:t>довідк</w:t>
      </w:r>
      <w:r w:rsidR="00CF2A3D">
        <w:rPr>
          <w:rFonts w:ascii="Times New Roman" w:eastAsia="Times New Roman" w:hAnsi="Times New Roman" w:cs="Times New Roman"/>
          <w:sz w:val="24"/>
          <w:szCs w:val="24"/>
          <w:lang w:val="uk-UA"/>
        </w:rPr>
        <w:t>у</w:t>
      </w:r>
      <w:r w:rsidRPr="00214235">
        <w:rPr>
          <w:rFonts w:ascii="Times New Roman" w:eastAsia="Times New Roman" w:hAnsi="Times New Roman" w:cs="Times New Roman"/>
          <w:sz w:val="24"/>
          <w:szCs w:val="24"/>
          <w:lang w:val="uk-UA"/>
        </w:rPr>
        <w:t xml:space="preserve">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адвоката </w:t>
      </w:r>
      <w:r w:rsidR="00C37F51">
        <w:rPr>
          <w:rFonts w:ascii="Times New Roman" w:hAnsi="Times New Roman" w:cs="Times New Roman"/>
          <w:sz w:val="24"/>
          <w:szCs w:val="24"/>
          <w:lang w:val="uk-UA"/>
        </w:rPr>
        <w:t xml:space="preserve">Особа_1 </w:t>
      </w:r>
      <w:r w:rsidRPr="00214235">
        <w:rPr>
          <w:rFonts w:ascii="Times New Roman" w:eastAsia="Times New Roman" w:hAnsi="Times New Roman" w:cs="Times New Roman"/>
          <w:sz w:val="24"/>
          <w:szCs w:val="24"/>
          <w:lang w:val="uk-UA"/>
        </w:rPr>
        <w:t xml:space="preserve">за ознаками дисциплінарного проступку, </w:t>
      </w:r>
      <w:r w:rsidRPr="00214235">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E46FB0">
        <w:rPr>
          <w:rFonts w:ascii="Times New Roman" w:eastAsia="Calibri" w:hAnsi="Times New Roman" w:cs="Times New Roman"/>
          <w:sz w:val="24"/>
          <w:szCs w:val="24"/>
          <w:lang w:val="uk-UA"/>
        </w:rPr>
        <w:t>15</w:t>
      </w:r>
      <w:r>
        <w:rPr>
          <w:rFonts w:ascii="Times New Roman" w:eastAsia="Calibri" w:hAnsi="Times New Roman" w:cs="Times New Roman"/>
          <w:sz w:val="24"/>
          <w:szCs w:val="24"/>
          <w:lang w:val="uk-UA"/>
        </w:rPr>
        <w:t>.0</w:t>
      </w:r>
      <w:r w:rsidR="00E46FB0">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w:t>
      </w:r>
      <w:r w:rsidRPr="00214235">
        <w:rPr>
          <w:rFonts w:ascii="Times New Roman" w:eastAsia="Calibri" w:hAnsi="Times New Roman" w:cs="Times New Roman"/>
          <w:sz w:val="24"/>
          <w:szCs w:val="24"/>
          <w:lang w:val="uk-UA"/>
        </w:rPr>
        <w:t>202</w:t>
      </w:r>
      <w:r w:rsidR="00E46FB0">
        <w:rPr>
          <w:rFonts w:ascii="Times New Roman" w:eastAsia="Calibri" w:hAnsi="Times New Roman" w:cs="Times New Roman"/>
          <w:sz w:val="24"/>
          <w:szCs w:val="24"/>
          <w:lang w:val="uk-UA"/>
        </w:rPr>
        <w:t>5</w:t>
      </w:r>
      <w:r w:rsidRPr="00214235">
        <w:rPr>
          <w:rFonts w:ascii="Times New Roman" w:eastAsia="Calibri" w:hAnsi="Times New Roman" w:cs="Times New Roman"/>
          <w:sz w:val="24"/>
          <w:szCs w:val="24"/>
          <w:lang w:val="uk-UA"/>
        </w:rPr>
        <w:t>.</w:t>
      </w:r>
    </w:p>
    <w:p w:rsidR="00544339" w:rsidRPr="00214235" w:rsidRDefault="00BC5289" w:rsidP="00BC5289">
      <w:pPr>
        <w:spacing w:after="0" w:line="240" w:lineRule="auto"/>
        <w:ind w:firstLine="720"/>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24.</w:t>
      </w:r>
      <w:r w:rsidR="00544339">
        <w:rPr>
          <w:rFonts w:ascii="Times New Roman" w:eastAsia="Calibri" w:hAnsi="Times New Roman" w:cs="Times New Roman"/>
          <w:sz w:val="24"/>
          <w:szCs w:val="24"/>
          <w:lang w:val="uk-UA"/>
        </w:rPr>
        <w:t xml:space="preserve">01.2025 р. </w:t>
      </w:r>
      <w:r w:rsidR="00544339" w:rsidRPr="00214235">
        <w:rPr>
          <w:rFonts w:ascii="Times New Roman" w:eastAsia="Calibri" w:hAnsi="Times New Roman" w:cs="Times New Roman"/>
          <w:sz w:val="24"/>
          <w:szCs w:val="24"/>
          <w:lang w:val="uk-UA"/>
        </w:rPr>
        <w:t xml:space="preserve">сторонам надіслані копія рішення про порушення дисциплінарної </w:t>
      </w:r>
      <w:r w:rsidR="00544339">
        <w:rPr>
          <w:rFonts w:ascii="Times New Roman" w:eastAsia="Calibri" w:hAnsi="Times New Roman" w:cs="Times New Roman"/>
          <w:sz w:val="24"/>
          <w:szCs w:val="24"/>
          <w:lang w:val="uk-UA"/>
        </w:rPr>
        <w:t>справи.</w:t>
      </w:r>
    </w:p>
    <w:p w:rsidR="00577DAD" w:rsidRDefault="00544339" w:rsidP="00BC5289">
      <w:pPr>
        <w:spacing w:after="0" w:line="240" w:lineRule="auto"/>
        <w:ind w:firstLine="72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uk-UA"/>
        </w:rPr>
        <w:t xml:space="preserve">14.02.2025 від адвоката </w:t>
      </w:r>
      <w:r w:rsidRPr="00214235">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надійшло </w:t>
      </w:r>
      <w:r w:rsidR="00577DAD">
        <w:rPr>
          <w:rFonts w:ascii="Times New Roman" w:eastAsia="Calibri" w:hAnsi="Times New Roman" w:cs="Times New Roman"/>
          <w:sz w:val="24"/>
          <w:szCs w:val="24"/>
          <w:lang w:val="uk-UA"/>
        </w:rPr>
        <w:t xml:space="preserve">клопотання </w:t>
      </w:r>
      <w:r w:rsidR="00577DAD" w:rsidRPr="00577DAD">
        <w:rPr>
          <w:rFonts w:ascii="Times New Roman" w:eastAsia="Calibri" w:hAnsi="Times New Roman" w:cs="Times New Roman"/>
          <w:sz w:val="24"/>
          <w:szCs w:val="24"/>
          <w:lang w:val="ru-RU"/>
        </w:rPr>
        <w:t xml:space="preserve"> про закриття дисциплінарної справи відносно адвоката </w:t>
      </w:r>
      <w:r w:rsidR="00C37F51">
        <w:rPr>
          <w:rFonts w:ascii="Times New Roman" w:eastAsia="Calibri" w:hAnsi="Times New Roman" w:cs="Times New Roman"/>
          <w:sz w:val="24"/>
          <w:szCs w:val="24"/>
          <w:lang w:val="ru-RU"/>
        </w:rPr>
        <w:t>Особа_1.</w:t>
      </w:r>
    </w:p>
    <w:p w:rsidR="00544339" w:rsidRPr="00687C93" w:rsidRDefault="00577DAD" w:rsidP="00BC5289">
      <w:pPr>
        <w:spacing w:after="0" w:line="240" w:lineRule="auto"/>
        <w:ind w:firstLine="720"/>
        <w:jc w:val="both"/>
        <w:rPr>
          <w:rFonts w:ascii="Times New Roman" w:eastAsia="Calibri" w:hAnsi="Times New Roman" w:cs="Times New Roman"/>
          <w:sz w:val="24"/>
          <w:szCs w:val="24"/>
          <w:lang w:val="uk-UA"/>
        </w:rPr>
      </w:pPr>
      <w:r w:rsidRPr="00577DAD">
        <w:rPr>
          <w:rFonts w:ascii="Times New Roman" w:eastAsia="Calibri" w:hAnsi="Times New Roman" w:cs="Times New Roman"/>
          <w:sz w:val="24"/>
          <w:szCs w:val="24"/>
          <w:lang w:val="ru-RU"/>
        </w:rPr>
        <w:lastRenderedPageBreak/>
        <w:t xml:space="preserve">  </w:t>
      </w:r>
      <w:r w:rsidR="00544339" w:rsidRPr="00687C93">
        <w:rPr>
          <w:rFonts w:ascii="Times New Roman" w:eastAsia="Calibri" w:hAnsi="Times New Roman" w:cs="Times New Roman"/>
          <w:sz w:val="24"/>
          <w:szCs w:val="24"/>
          <w:lang w:val="uk-UA"/>
        </w:rPr>
        <w:t>Сторонами не надіслано заяв щодо участі у засіданні в режимі відеоконференції.</w:t>
      </w:r>
    </w:p>
    <w:p w:rsidR="00791B2C" w:rsidRDefault="00791B2C" w:rsidP="00BC5289">
      <w:pPr>
        <w:spacing w:after="0"/>
        <w:jc w:val="both"/>
        <w:rPr>
          <w:rFonts w:ascii="Times New Roman" w:hAnsi="Times New Roman"/>
          <w:b/>
          <w:sz w:val="24"/>
          <w:szCs w:val="24"/>
          <w:lang w:val="uk-UA"/>
        </w:rPr>
      </w:pPr>
    </w:p>
    <w:p w:rsidR="00BC5289" w:rsidRDefault="00237696" w:rsidP="00BC5289">
      <w:pPr>
        <w:spacing w:after="0"/>
        <w:jc w:val="both"/>
        <w:rPr>
          <w:rFonts w:ascii="Times New Roman" w:hAnsi="Times New Roman"/>
          <w:b/>
          <w:sz w:val="24"/>
          <w:szCs w:val="24"/>
          <w:lang w:val="uk-UA"/>
        </w:rPr>
      </w:pPr>
      <w:r w:rsidRPr="009F603E">
        <w:rPr>
          <w:rFonts w:ascii="Times New Roman" w:hAnsi="Times New Roman"/>
          <w:b/>
          <w:sz w:val="24"/>
          <w:szCs w:val="24"/>
          <w:lang w:val="uk-UA"/>
        </w:rPr>
        <w:t>Виклад позицій та доводів учасників дисциплінарного провадження</w:t>
      </w:r>
    </w:p>
    <w:p w:rsidR="00960AF9" w:rsidRPr="00BC5289" w:rsidRDefault="00237696" w:rsidP="00BC5289">
      <w:pPr>
        <w:spacing w:after="0"/>
        <w:jc w:val="both"/>
        <w:rPr>
          <w:rFonts w:ascii="Times New Roman" w:hAnsi="Times New Roman"/>
          <w:b/>
          <w:sz w:val="24"/>
          <w:szCs w:val="24"/>
          <w:lang w:val="uk-UA"/>
        </w:rPr>
      </w:pPr>
      <w:r w:rsidRPr="009F603E">
        <w:rPr>
          <w:rFonts w:ascii="Times New Roman" w:hAnsi="Times New Roman"/>
          <w:color w:val="FF0000"/>
          <w:sz w:val="24"/>
          <w:szCs w:val="24"/>
          <w:lang w:val="uk-UA"/>
        </w:rPr>
        <w:tab/>
      </w:r>
      <w:r w:rsidR="00960AF9" w:rsidRPr="00C33C4F">
        <w:rPr>
          <w:rFonts w:ascii="Times New Roman" w:hAnsi="Times New Roman"/>
          <w:color w:val="000000"/>
          <w:sz w:val="24"/>
          <w:szCs w:val="24"/>
          <w:lang w:val="uk-UA" w:bidi="uk-UA"/>
        </w:rPr>
        <w:t xml:space="preserve">У скарзі </w:t>
      </w:r>
      <w:r w:rsidR="00960AF9" w:rsidRPr="00C33C4F">
        <w:rPr>
          <w:rFonts w:ascii="Times New Roman" w:eastAsia="Times New Roman" w:hAnsi="Times New Roman"/>
          <w:sz w:val="24"/>
          <w:szCs w:val="24"/>
          <w:lang w:val="uk-UA"/>
        </w:rPr>
        <w:t>директора Вищої школи адвокатури НААУ Кузьменка Савви Євгеновича</w:t>
      </w:r>
      <w:r w:rsidR="00960AF9" w:rsidRPr="00C33C4F">
        <w:rPr>
          <w:rFonts w:ascii="Times New Roman" w:hAnsi="Times New Roman"/>
          <w:color w:val="000000"/>
          <w:sz w:val="24"/>
          <w:szCs w:val="24"/>
          <w:lang w:val="uk-UA" w:bidi="uk-UA"/>
        </w:rPr>
        <w:t>, зазначено наступне.</w:t>
      </w:r>
    </w:p>
    <w:p w:rsidR="00960AF9" w:rsidRPr="00C33C4F" w:rsidRDefault="00960AF9" w:rsidP="008B6541">
      <w:pPr>
        <w:tabs>
          <w:tab w:val="left" w:pos="0"/>
        </w:tabs>
        <w:spacing w:after="0"/>
        <w:ind w:right="214" w:firstLine="709"/>
        <w:jc w:val="both"/>
        <w:rPr>
          <w:rFonts w:ascii="Times New Roman" w:hAnsi="Times New Roman"/>
          <w:color w:val="000000"/>
          <w:sz w:val="24"/>
          <w:szCs w:val="24"/>
          <w:lang w:val="uk-UA" w:bidi="uk-UA"/>
        </w:rPr>
      </w:pPr>
      <w:r w:rsidRPr="00C33C4F">
        <w:rPr>
          <w:rFonts w:ascii="Times New Roman" w:hAnsi="Times New Roman"/>
          <w:color w:val="000000"/>
          <w:sz w:val="24"/>
          <w:szCs w:val="24"/>
          <w:lang w:val="uk-UA" w:bidi="uk-UA"/>
        </w:rPr>
        <w:t xml:space="preserve">Відповідно до відомостей Єдиного реєстру адвокатів України </w:t>
      </w:r>
      <w:r w:rsidR="00C37F51">
        <w:rPr>
          <w:rFonts w:ascii="Times New Roman" w:hAnsi="Times New Roman"/>
          <w:bCs/>
          <w:color w:val="000000"/>
          <w:sz w:val="24"/>
          <w:szCs w:val="24"/>
          <w:lang w:val="uk-UA" w:bidi="uk-UA"/>
        </w:rPr>
        <w:t>Особа_1</w:t>
      </w:r>
      <w:r w:rsidRPr="00C33C4F">
        <w:rPr>
          <w:rFonts w:ascii="Times New Roman" w:hAnsi="Times New Roman"/>
          <w:color w:val="000000"/>
          <w:sz w:val="24"/>
          <w:szCs w:val="24"/>
          <w:lang w:val="uk-UA" w:bidi="uk-UA"/>
        </w:rPr>
        <w:t xml:space="preserve">володіє статусом адвоката (свідоцтво про право на заняття адвокатською діяльністю </w:t>
      </w:r>
      <w:r w:rsidRPr="00887E34">
        <w:rPr>
          <w:rFonts w:ascii="Times New Roman" w:hAnsi="Times New Roman"/>
          <w:sz w:val="24"/>
          <w:szCs w:val="24"/>
          <w:lang w:val="uk-UA"/>
        </w:rPr>
        <w:t>№</w:t>
      </w:r>
      <w:r w:rsidR="00C37F51">
        <w:rPr>
          <w:rFonts w:ascii="Times New Roman" w:hAnsi="Times New Roman"/>
          <w:sz w:val="24"/>
          <w:szCs w:val="24"/>
          <w:lang w:val="uk-UA"/>
        </w:rPr>
        <w:t>Інформація_1</w:t>
      </w:r>
      <w:r w:rsidRPr="00C33C4F">
        <w:rPr>
          <w:rFonts w:ascii="Times New Roman" w:hAnsi="Times New Roman"/>
          <w:color w:val="000000"/>
          <w:sz w:val="24"/>
          <w:szCs w:val="24"/>
          <w:lang w:val="uk-UA" w:bidi="uk-UA"/>
        </w:rPr>
        <w:t>).</w:t>
      </w:r>
    </w:p>
    <w:p w:rsidR="00960AF9" w:rsidRPr="00C33C4F" w:rsidRDefault="00960AF9" w:rsidP="008B6541">
      <w:pPr>
        <w:tabs>
          <w:tab w:val="left" w:pos="0"/>
        </w:tabs>
        <w:spacing w:after="0"/>
        <w:ind w:right="214" w:firstLine="709"/>
        <w:jc w:val="both"/>
        <w:rPr>
          <w:rFonts w:ascii="Times New Roman" w:hAnsi="Times New Roman" w:cs="Times New Roman"/>
          <w:sz w:val="24"/>
          <w:szCs w:val="24"/>
          <w:lang w:val="uk-UA"/>
        </w:rPr>
      </w:pPr>
      <w:r w:rsidRPr="00C33C4F">
        <w:rPr>
          <w:rFonts w:ascii="Times New Roman" w:hAnsi="Times New Roman" w:cs="Times New Roman"/>
          <w:sz w:val="24"/>
          <w:szCs w:val="24"/>
          <w:lang w:val="uk-UA"/>
        </w:rPr>
        <w:t>Із профайлу адвоката у Єдиному реєстрі адвокатів України (далі - ЄРАУ) вбачається, що право на заняття адвокатською діяльністю не зупинено та не припинено.</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 xml:space="preserve">З інформації, яка міститься у скріншоті з сайту ВШАУ НААУ щодо адвоката </w:t>
      </w:r>
      <w:r>
        <w:rPr>
          <w:bCs/>
          <w:color w:val="000000"/>
          <w:sz w:val="24"/>
          <w:szCs w:val="24"/>
          <w:lang w:val="uk-UA"/>
        </w:rPr>
        <w:t>Тесленка Михайла Сергійовича</w:t>
      </w:r>
      <w:r w:rsidRPr="00C33C4F">
        <w:rPr>
          <w:b/>
          <w:bCs/>
          <w:color w:val="000000"/>
          <w:sz w:val="24"/>
          <w:szCs w:val="24"/>
          <w:lang w:val="uk-UA"/>
        </w:rPr>
        <w:t xml:space="preserve">, </w:t>
      </w:r>
      <w:r w:rsidRPr="00C33C4F">
        <w:rPr>
          <w:color w:val="000000"/>
          <w:sz w:val="24"/>
          <w:szCs w:val="24"/>
          <w:lang w:val="uk-UA"/>
        </w:rPr>
        <w:t>не вбачається виконання ним обов’язкових вимог з підвищення кваліфікації.</w:t>
      </w:r>
    </w:p>
    <w:p w:rsidR="00960AF9" w:rsidRPr="00C33C4F" w:rsidRDefault="00960AF9" w:rsidP="008B6541">
      <w:pPr>
        <w:pStyle w:val="1"/>
        <w:spacing w:after="0" w:line="276" w:lineRule="auto"/>
        <w:ind w:right="214" w:firstLine="709"/>
        <w:jc w:val="both"/>
        <w:rPr>
          <w:sz w:val="24"/>
          <w:szCs w:val="24"/>
          <w:lang w:val="uk-UA"/>
        </w:rPr>
      </w:pPr>
      <w:r w:rsidRPr="00C33C4F">
        <w:rPr>
          <w:color w:val="000000"/>
          <w:sz w:val="24"/>
          <w:szCs w:val="24"/>
          <w:lang w:val="uk-UA"/>
        </w:rPr>
        <w:t>Відповідно до особової картки обліку залікових балів у адвоката відсутня необхідна кількість залікових балів з підвищення кваліфікації.</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Порушення або недотримання вищезазначених вимог є підставою для притягнення адвоката до дисциплінарної відповідальності (п. 1, 4, 5 ч. 1 ст. 21, ч. 1 ст. 57 Закону України «Про адвокатуру та адвокатську діяльність»).</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ст</w:t>
      </w:r>
      <w:r w:rsidRPr="00C33C4F">
        <w:rPr>
          <w:color w:val="000000"/>
          <w:sz w:val="24"/>
          <w:szCs w:val="24"/>
          <w:lang w:val="uk-UA"/>
        </w:rPr>
        <w:t>атті</w:t>
      </w:r>
      <w:r w:rsidRPr="00960AF9">
        <w:rPr>
          <w:color w:val="000000"/>
          <w:sz w:val="24"/>
          <w:szCs w:val="24"/>
          <w:lang w:val="ru-RU"/>
        </w:rPr>
        <w:t xml:space="preserve"> 65 П</w:t>
      </w:r>
      <w:r w:rsidRPr="00C33C4F">
        <w:rPr>
          <w:color w:val="000000"/>
          <w:sz w:val="24"/>
          <w:szCs w:val="24"/>
          <w:lang w:val="uk-UA"/>
        </w:rPr>
        <w:t>равил адвокатської етики</w:t>
      </w:r>
      <w:r w:rsidRPr="00960AF9">
        <w:rPr>
          <w:color w:val="000000"/>
          <w:sz w:val="24"/>
          <w:szCs w:val="24"/>
          <w:lang w:val="ru-RU"/>
        </w:rPr>
        <w:t>,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60AF9" w:rsidRPr="00960AF9" w:rsidRDefault="00960AF9" w:rsidP="008B6541">
      <w:pPr>
        <w:pStyle w:val="1"/>
        <w:spacing w:after="0" w:line="276" w:lineRule="auto"/>
        <w:ind w:right="214" w:firstLine="709"/>
        <w:contextualSpacing/>
        <w:jc w:val="both"/>
        <w:rPr>
          <w:sz w:val="24"/>
          <w:szCs w:val="24"/>
          <w:lang w:val="ru-RU"/>
        </w:rPr>
      </w:pPr>
      <w:r w:rsidRPr="00960AF9">
        <w:rPr>
          <w:color w:val="000000"/>
          <w:sz w:val="24"/>
          <w:szCs w:val="24"/>
          <w:lang w:val="ru-RU"/>
        </w:rPr>
        <w:t xml:space="preserve">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w:t>
      </w:r>
      <w:r w:rsidRPr="00C33C4F">
        <w:rPr>
          <w:color w:val="000000"/>
          <w:sz w:val="24"/>
          <w:szCs w:val="24"/>
          <w:lang w:val="uk-UA"/>
        </w:rPr>
        <w:t>частиноюи</w:t>
      </w:r>
      <w:r w:rsidRPr="00960AF9">
        <w:rPr>
          <w:color w:val="000000"/>
          <w:sz w:val="24"/>
          <w:szCs w:val="24"/>
          <w:lang w:val="ru-RU"/>
        </w:rPr>
        <w:t xml:space="preserve"> 3 ст</w:t>
      </w:r>
      <w:r w:rsidRPr="00C33C4F">
        <w:rPr>
          <w:color w:val="000000"/>
          <w:sz w:val="24"/>
          <w:szCs w:val="24"/>
          <w:lang w:val="uk-UA"/>
        </w:rPr>
        <w:t>атті</w:t>
      </w:r>
      <w:r w:rsidRPr="00960AF9">
        <w:rPr>
          <w:color w:val="000000"/>
          <w:sz w:val="24"/>
          <w:szCs w:val="24"/>
          <w:lang w:val="ru-RU"/>
        </w:rPr>
        <w:t xml:space="preserve"> 11, ст</w:t>
      </w:r>
      <w:r w:rsidRPr="00C33C4F">
        <w:rPr>
          <w:color w:val="000000"/>
          <w:sz w:val="24"/>
          <w:szCs w:val="24"/>
          <w:lang w:val="uk-UA"/>
        </w:rPr>
        <w:t xml:space="preserve">атті </w:t>
      </w:r>
      <w:r w:rsidRPr="00960AF9">
        <w:rPr>
          <w:color w:val="000000"/>
          <w:sz w:val="24"/>
          <w:szCs w:val="24"/>
          <w:lang w:val="ru-RU"/>
        </w:rPr>
        <w:t>65 П</w:t>
      </w:r>
      <w:r w:rsidRPr="00C33C4F">
        <w:rPr>
          <w:color w:val="000000"/>
          <w:sz w:val="24"/>
          <w:szCs w:val="24"/>
          <w:lang w:val="uk-UA"/>
        </w:rPr>
        <w:t>равил адвокатської етики</w:t>
      </w:r>
      <w:r w:rsidRPr="00960AF9">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60AF9" w:rsidRPr="00960AF9" w:rsidRDefault="00960AF9" w:rsidP="008B6541">
      <w:pPr>
        <w:pStyle w:val="1"/>
        <w:spacing w:line="276" w:lineRule="auto"/>
        <w:ind w:right="214" w:firstLine="709"/>
        <w:contextualSpacing/>
        <w:jc w:val="both"/>
        <w:rPr>
          <w:sz w:val="24"/>
          <w:szCs w:val="24"/>
          <w:lang w:val="ru-RU"/>
        </w:rPr>
      </w:pPr>
      <w:r w:rsidRPr="00960AF9">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ст. 65 ПАЕ, адвокат зобов’язаний виконувати рішення органів адвокатського самоврядування, прийняті в межах їх компетенції в спосіб, передбачений Законом.</w:t>
      </w:r>
    </w:p>
    <w:p w:rsidR="00960AF9" w:rsidRPr="00C33C4F" w:rsidRDefault="00960AF9" w:rsidP="008B6541">
      <w:pPr>
        <w:pStyle w:val="1"/>
        <w:spacing w:after="0" w:line="276" w:lineRule="auto"/>
        <w:ind w:right="214" w:firstLine="709"/>
        <w:contextualSpacing/>
        <w:jc w:val="both"/>
        <w:rPr>
          <w:color w:val="000000"/>
          <w:sz w:val="24"/>
          <w:szCs w:val="24"/>
          <w:lang w:val="uk-UA"/>
        </w:rPr>
      </w:pPr>
      <w:r w:rsidRPr="00960AF9">
        <w:rPr>
          <w:color w:val="000000"/>
          <w:sz w:val="24"/>
          <w:szCs w:val="24"/>
          <w:lang w:val="ru-RU"/>
        </w:rPr>
        <w:t>Окрім того, факт невиконання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w:t>
      </w:r>
      <w:r w:rsidRPr="00C33C4F">
        <w:rPr>
          <w:color w:val="000000"/>
          <w:sz w:val="24"/>
          <w:szCs w:val="24"/>
          <w:lang w:val="uk-UA"/>
        </w:rPr>
        <w:t>астини</w:t>
      </w:r>
      <w:r w:rsidRPr="00960AF9">
        <w:rPr>
          <w:color w:val="000000"/>
          <w:sz w:val="24"/>
          <w:szCs w:val="24"/>
          <w:lang w:val="ru-RU"/>
        </w:rPr>
        <w:t xml:space="preserve"> 3 ст</w:t>
      </w:r>
      <w:r w:rsidRPr="00C33C4F">
        <w:rPr>
          <w:color w:val="000000"/>
          <w:sz w:val="24"/>
          <w:szCs w:val="24"/>
          <w:lang w:val="uk-UA"/>
        </w:rPr>
        <w:t>атті</w:t>
      </w:r>
      <w:r w:rsidRPr="00960AF9">
        <w:rPr>
          <w:color w:val="000000"/>
          <w:sz w:val="24"/>
          <w:szCs w:val="24"/>
          <w:lang w:val="ru-RU"/>
        </w:rPr>
        <w:t xml:space="preserve"> 11, ст</w:t>
      </w:r>
      <w:r w:rsidRPr="00C33C4F">
        <w:rPr>
          <w:color w:val="000000"/>
          <w:sz w:val="24"/>
          <w:szCs w:val="24"/>
          <w:lang w:val="uk-UA"/>
        </w:rPr>
        <w:t>атті</w:t>
      </w:r>
      <w:r w:rsidRPr="00960AF9">
        <w:rPr>
          <w:color w:val="000000"/>
          <w:sz w:val="24"/>
          <w:szCs w:val="24"/>
          <w:lang w:val="ru-RU"/>
        </w:rPr>
        <w:t xml:space="preserve"> 65 П</w:t>
      </w:r>
      <w:r w:rsidRPr="00C33C4F">
        <w:rPr>
          <w:color w:val="000000"/>
          <w:sz w:val="24"/>
          <w:szCs w:val="24"/>
          <w:lang w:val="uk-UA"/>
        </w:rPr>
        <w:t>равил адвокатської етики</w:t>
      </w:r>
      <w:r w:rsidRPr="00960AF9">
        <w:rPr>
          <w:color w:val="000000"/>
          <w:sz w:val="24"/>
          <w:szCs w:val="24"/>
          <w:lang w:val="ru-RU"/>
        </w:rPr>
        <w:t>,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960AF9" w:rsidRPr="00C33C4F" w:rsidRDefault="00960AF9" w:rsidP="008B6541">
      <w:pPr>
        <w:pStyle w:val="1"/>
        <w:spacing w:after="0" w:line="276" w:lineRule="auto"/>
        <w:ind w:right="214" w:firstLine="709"/>
        <w:jc w:val="both"/>
        <w:rPr>
          <w:color w:val="000000"/>
          <w:sz w:val="24"/>
          <w:szCs w:val="24"/>
          <w:lang w:val="uk-UA"/>
        </w:rPr>
      </w:pPr>
      <w:r w:rsidRPr="00C33C4F">
        <w:rPr>
          <w:color w:val="000000"/>
          <w:sz w:val="24"/>
          <w:szCs w:val="24"/>
          <w:lang w:val="uk-UA"/>
        </w:rPr>
        <w:t>Дія Порядку підвищення кваліфікації адвокатів України (далі за текстом - Порядок) поширюється на адвокатів, які здійснюють адвокатську діяльність у формах, визначених Профільним законом.</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 xml:space="preserve">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w:t>
      </w:r>
      <w:r w:rsidRPr="00C33C4F">
        <w:rPr>
          <w:sz w:val="24"/>
          <w:szCs w:val="24"/>
          <w:lang w:val="uk-UA"/>
        </w:rPr>
        <w:lastRenderedPageBreak/>
        <w:t>практиці його тлумачення та застосування.</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960AF9" w:rsidRPr="00C33C4F" w:rsidRDefault="00960AF9" w:rsidP="008B6541">
      <w:pPr>
        <w:pStyle w:val="1"/>
        <w:spacing w:after="0" w:line="276" w:lineRule="auto"/>
        <w:ind w:right="214" w:firstLine="709"/>
        <w:jc w:val="both"/>
        <w:rPr>
          <w:sz w:val="24"/>
          <w:szCs w:val="24"/>
          <w:lang w:val="uk-UA"/>
        </w:rPr>
      </w:pPr>
      <w:r w:rsidRPr="00C33C4F">
        <w:rPr>
          <w:sz w:val="24"/>
          <w:szCs w:val="24"/>
          <w:lang w:val="uk-UA"/>
        </w:rPr>
        <w:t xml:space="preserve">Розділ </w:t>
      </w:r>
      <w:r w:rsidRPr="00C33C4F">
        <w:rPr>
          <w:sz w:val="24"/>
          <w:szCs w:val="24"/>
        </w:rPr>
        <w:t>II</w:t>
      </w:r>
      <w:r w:rsidRPr="00C33C4F">
        <w:rPr>
          <w:sz w:val="24"/>
          <w:szCs w:val="24"/>
          <w:lang w:val="uk-UA"/>
        </w:rPr>
        <w:t xml:space="preserve">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960AF9" w:rsidRPr="00C33C4F" w:rsidRDefault="00960AF9" w:rsidP="008B6541">
      <w:pPr>
        <w:pStyle w:val="1"/>
        <w:spacing w:line="276" w:lineRule="auto"/>
        <w:ind w:right="214" w:firstLine="709"/>
        <w:contextualSpacing/>
        <w:jc w:val="both"/>
        <w:rPr>
          <w:color w:val="000000"/>
          <w:sz w:val="24"/>
          <w:szCs w:val="24"/>
          <w:lang w:val="uk-UA"/>
        </w:rPr>
      </w:pPr>
      <w:r w:rsidRPr="00960AF9">
        <w:rPr>
          <w:color w:val="000000"/>
          <w:sz w:val="24"/>
          <w:szCs w:val="24"/>
          <w:lang w:val="ru-RU"/>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w:t>
      </w:r>
    </w:p>
    <w:p w:rsidR="00960AF9" w:rsidRPr="00960AF9" w:rsidRDefault="00960AF9" w:rsidP="008B6541">
      <w:pPr>
        <w:pStyle w:val="1"/>
        <w:spacing w:after="0" w:line="276" w:lineRule="auto"/>
        <w:ind w:right="214" w:firstLine="709"/>
        <w:jc w:val="both"/>
        <w:rPr>
          <w:sz w:val="24"/>
          <w:szCs w:val="24"/>
          <w:lang w:val="ru-RU"/>
        </w:rPr>
      </w:pPr>
      <w:r w:rsidRPr="00960AF9">
        <w:rPr>
          <w:color w:val="000000"/>
          <w:sz w:val="24"/>
          <w:szCs w:val="24"/>
          <w:lang w:val="ru-RU"/>
        </w:rPr>
        <w:t>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w:t>
      </w:r>
    </w:p>
    <w:p w:rsidR="00960AF9" w:rsidRPr="00960AF9" w:rsidRDefault="00960AF9" w:rsidP="008B6541">
      <w:pPr>
        <w:pStyle w:val="1"/>
        <w:spacing w:after="0" w:line="276" w:lineRule="auto"/>
        <w:ind w:right="214" w:firstLine="709"/>
        <w:jc w:val="both"/>
        <w:rPr>
          <w:sz w:val="24"/>
          <w:szCs w:val="24"/>
          <w:lang w:val="ru-RU"/>
        </w:rPr>
      </w:pPr>
      <w:r w:rsidRPr="00544339">
        <w:rPr>
          <w:color w:val="000000"/>
          <w:sz w:val="24"/>
          <w:szCs w:val="24"/>
          <w:lang w:val="ru-RU"/>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w:t>
      </w:r>
      <w:r w:rsidRPr="00960AF9">
        <w:rPr>
          <w:color w:val="000000"/>
          <w:sz w:val="24"/>
          <w:szCs w:val="24"/>
          <w:lang w:val="ru-RU"/>
        </w:rPr>
        <w:t>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w:t>
      </w:r>
    </w:p>
    <w:p w:rsidR="00960AF9" w:rsidRPr="00960AF9" w:rsidRDefault="00960AF9" w:rsidP="008B6541">
      <w:pPr>
        <w:pStyle w:val="1"/>
        <w:spacing w:after="0" w:line="276" w:lineRule="auto"/>
        <w:ind w:right="214" w:firstLine="709"/>
        <w:jc w:val="both"/>
        <w:rPr>
          <w:sz w:val="24"/>
          <w:szCs w:val="24"/>
          <w:lang w:val="ru-RU"/>
        </w:rPr>
      </w:pPr>
      <w:r w:rsidRPr="00C33C4F">
        <w:rPr>
          <w:color w:val="000000"/>
          <w:sz w:val="24"/>
          <w:szCs w:val="24"/>
          <w:lang w:val="uk-UA"/>
        </w:rPr>
        <w:t xml:space="preserve"> Скаржник вважає,  що </w:t>
      </w:r>
      <w:r w:rsidRPr="00960AF9">
        <w:rPr>
          <w:color w:val="000000"/>
          <w:sz w:val="24"/>
          <w:szCs w:val="24"/>
          <w:lang w:val="ru-RU"/>
        </w:rPr>
        <w:t xml:space="preserve"> вищевказаний дисциплінарний проступок є триваючим.</w:t>
      </w:r>
    </w:p>
    <w:p w:rsidR="008B6541" w:rsidRDefault="00960AF9" w:rsidP="008B6541">
      <w:pPr>
        <w:pStyle w:val="1"/>
        <w:spacing w:line="276" w:lineRule="auto"/>
        <w:ind w:right="214" w:firstLine="709"/>
        <w:contextualSpacing/>
        <w:jc w:val="both"/>
        <w:rPr>
          <w:bCs/>
          <w:sz w:val="24"/>
          <w:szCs w:val="24"/>
          <w:lang w:val="uk-UA"/>
        </w:rPr>
      </w:pPr>
      <w:r w:rsidRPr="00C33C4F">
        <w:rPr>
          <w:sz w:val="24"/>
          <w:szCs w:val="24"/>
          <w:lang w:val="uk-UA"/>
        </w:rPr>
        <w:t xml:space="preserve">На думку скаржника адвоката </w:t>
      </w:r>
      <w:r w:rsidR="00C37F51">
        <w:rPr>
          <w:sz w:val="24"/>
          <w:szCs w:val="24"/>
          <w:lang w:val="uk-UA"/>
        </w:rPr>
        <w:t>Особа_1</w:t>
      </w:r>
      <w:r w:rsidRPr="00C33C4F">
        <w:rPr>
          <w:sz w:val="24"/>
          <w:szCs w:val="24"/>
          <w:lang w:val="uk-UA"/>
        </w:rPr>
        <w:t>слід притягнути до дисциплінарної відповідальності</w:t>
      </w:r>
      <w:r w:rsidRPr="00C33C4F">
        <w:rPr>
          <w:bCs/>
          <w:color w:val="000000"/>
          <w:sz w:val="24"/>
          <w:szCs w:val="24"/>
          <w:lang w:val="uk-UA"/>
        </w:rPr>
        <w:t xml:space="preserve"> </w:t>
      </w:r>
      <w:r w:rsidRPr="00C33C4F">
        <w:rPr>
          <w:bCs/>
          <w:sz w:val="24"/>
          <w:szCs w:val="24"/>
          <w:lang w:val="uk-UA"/>
        </w:rPr>
        <w:t>за дисциплінарний проступок, а саме: невиконання професійного обов’язку, передбаченого статтею 21 Закону щодо підвищення професійного рівня; порушення правил адвокатської етики абз. 3 ст. 11, абз. 1 ст. 65 Правил адвокатської етики.</w:t>
      </w:r>
    </w:p>
    <w:p w:rsidR="003645F6" w:rsidRPr="008B6541" w:rsidRDefault="003645F6" w:rsidP="008B6541">
      <w:pPr>
        <w:pStyle w:val="1"/>
        <w:spacing w:after="0" w:line="276" w:lineRule="auto"/>
        <w:ind w:right="214" w:firstLine="709"/>
        <w:contextualSpacing/>
        <w:jc w:val="both"/>
        <w:rPr>
          <w:sz w:val="24"/>
          <w:szCs w:val="24"/>
          <w:lang w:val="ru-RU"/>
        </w:rPr>
      </w:pPr>
      <w:r>
        <w:rPr>
          <w:sz w:val="24"/>
          <w:szCs w:val="24"/>
          <w:lang w:val="uk-UA"/>
        </w:rPr>
        <w:t xml:space="preserve">Скаржник просить </w:t>
      </w:r>
      <w:r w:rsidRPr="008B6541">
        <w:rPr>
          <w:sz w:val="24"/>
          <w:szCs w:val="24"/>
          <w:lang w:val="uk-UA"/>
        </w:rPr>
        <w:t>п</w:t>
      </w:r>
      <w:r w:rsidRPr="008B6541">
        <w:rPr>
          <w:sz w:val="24"/>
          <w:szCs w:val="24"/>
          <w:lang w:val="ru-RU"/>
        </w:rPr>
        <w:t xml:space="preserve">ритягнути  адвоката </w:t>
      </w:r>
      <w:r w:rsidR="00C37F51">
        <w:rPr>
          <w:sz w:val="24"/>
          <w:szCs w:val="24"/>
          <w:lang w:val="ru-RU"/>
        </w:rPr>
        <w:t>Особа_1</w:t>
      </w:r>
      <w:r w:rsidRPr="008B6541">
        <w:rPr>
          <w:sz w:val="24"/>
          <w:szCs w:val="24"/>
          <w:lang w:val="ru-RU"/>
        </w:rPr>
        <w:t>до дисциплінарної відповідальності.</w:t>
      </w:r>
    </w:p>
    <w:p w:rsidR="00FB67A9" w:rsidRDefault="003645F6" w:rsidP="008B6541">
      <w:pPr>
        <w:tabs>
          <w:tab w:val="left" w:pos="426"/>
        </w:tabs>
        <w:spacing w:after="0" w:line="240" w:lineRule="auto"/>
        <w:ind w:right="-1" w:firstLine="709"/>
        <w:jc w:val="both"/>
        <w:rPr>
          <w:rFonts w:ascii="Times New Roman" w:hAnsi="Times New Roman"/>
          <w:sz w:val="24"/>
          <w:szCs w:val="24"/>
          <w:lang w:val="uk-UA"/>
        </w:rPr>
      </w:pPr>
      <w:r>
        <w:rPr>
          <w:rFonts w:ascii="Times New Roman" w:hAnsi="Times New Roman"/>
          <w:sz w:val="24"/>
          <w:szCs w:val="24"/>
          <w:lang w:val="uk-UA"/>
        </w:rPr>
        <w:t xml:space="preserve">Адвокат </w:t>
      </w:r>
      <w:r w:rsidR="00C37F51">
        <w:rPr>
          <w:rFonts w:ascii="Times New Roman" w:hAnsi="Times New Roman"/>
          <w:sz w:val="24"/>
          <w:szCs w:val="24"/>
          <w:lang w:val="uk-UA"/>
        </w:rPr>
        <w:t>Особа_1</w:t>
      </w:r>
      <w:r>
        <w:rPr>
          <w:rFonts w:ascii="Times New Roman" w:hAnsi="Times New Roman"/>
          <w:sz w:val="24"/>
          <w:szCs w:val="24"/>
          <w:lang w:val="uk-UA"/>
        </w:rPr>
        <w:t xml:space="preserve"> надав пояснення</w:t>
      </w:r>
      <w:r w:rsidR="00577DAD" w:rsidRPr="00577DAD">
        <w:rPr>
          <w:rFonts w:ascii="Times New Roman" w:hAnsi="Times New Roman"/>
          <w:sz w:val="24"/>
          <w:szCs w:val="24"/>
          <w:lang w:val="ru-RU"/>
        </w:rPr>
        <w:t xml:space="preserve">  </w:t>
      </w:r>
      <w:r w:rsidR="00FB67A9">
        <w:rPr>
          <w:rFonts w:ascii="Times New Roman" w:hAnsi="Times New Roman"/>
          <w:sz w:val="24"/>
          <w:szCs w:val="24"/>
          <w:lang w:val="uk-UA"/>
        </w:rPr>
        <w:t>наступного змісту.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2019 - 2024 років постійно здійснює підвищення своєї кваліфікації, шляхом: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постійного вивчення змін до Законодавства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постійного вивчення судової практики, в тому числі практики Верховного суду;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вивчення матеріалів розташованих на веб - сайті НААУ, та інших юридичних веб - сайтах та телеграм каналах;</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участі у навчальних семінарах та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lastRenderedPageBreak/>
        <w:t>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Адвокат зазначає, що Закон України «Про адвокатуру та адвокатську діяльність» не містить норми, відповідно до якої адвокат повинен підвищити свою кваліфікацію виключно шляхом відвідування заходів, які проводить ВША НААУ та її онлайн- платформі.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Щодо 2019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я протягом 2019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Також, адвокат стверджує, що підвищував свою кваліфікацію шляхом участі у навчальних семінарах -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uk-UA" w:bidi="uk-UA"/>
        </w:rPr>
      </w:pPr>
      <w:bookmarkStart w:id="0" w:name="bookmark0"/>
      <w:r w:rsidRPr="00315C2D">
        <w:rPr>
          <w:rFonts w:ascii="Times New Roman" w:hAnsi="Times New Roman"/>
          <w:bCs/>
          <w:sz w:val="24"/>
          <w:szCs w:val="24"/>
          <w:lang w:val="uk-UA" w:bidi="uk-UA"/>
        </w:rPr>
        <w:t>Щодо 2020-2021 років:</w:t>
      </w:r>
      <w:bookmarkEnd w:id="0"/>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2020-2021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bidi="uk-UA"/>
        </w:rPr>
      </w:pPr>
      <w:r w:rsidRPr="00315C2D">
        <w:rPr>
          <w:rFonts w:ascii="Times New Roman" w:hAnsi="Times New Roman"/>
          <w:sz w:val="24"/>
          <w:szCs w:val="24"/>
          <w:lang w:val="uk-UA" w:bidi="uk-UA"/>
        </w:rPr>
        <w:t>Також, адвокат зазначає, що підвищував свою кваліфікацію шляхом участі у навчальних семінарах - тренінгах, які проводились Радою адвокатів Донецької області.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 заходах ВША НААУ з підвищення кваліфікації я не зміг прийняти участь, з обставин що від нього не залежали, та подій що він не міг передбачити, а саме:</w:t>
      </w:r>
    </w:p>
    <w:p w:rsidR="00315C2D" w:rsidRPr="00315C2D" w:rsidRDefault="00315C2D" w:rsidP="00315C2D">
      <w:pPr>
        <w:numPr>
          <w:ilvl w:val="0"/>
          <w:numId w:val="4"/>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 xml:space="preserve">пандемія </w:t>
      </w:r>
      <w:r w:rsidRPr="00315C2D">
        <w:rPr>
          <w:rFonts w:ascii="Times New Roman" w:hAnsi="Times New Roman"/>
          <w:bCs/>
          <w:sz w:val="24"/>
          <w:szCs w:val="24"/>
          <w:lang w:val="uk-UA" w:bidi="uk-UA"/>
        </w:rPr>
        <w:t xml:space="preserve">гострої 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у зв’язку з якою, він та члени його родини постійно хворіли.</w:t>
      </w:r>
    </w:p>
    <w:p w:rsidR="00315C2D" w:rsidRPr="00315C2D" w:rsidRDefault="00315C2D" w:rsidP="00315C2D">
      <w:pPr>
        <w:numPr>
          <w:ilvl w:val="0"/>
          <w:numId w:val="4"/>
        </w:numPr>
        <w:tabs>
          <w:tab w:val="left" w:pos="426"/>
        </w:tabs>
        <w:spacing w:after="0" w:line="240" w:lineRule="auto"/>
        <w:ind w:right="-1"/>
        <w:jc w:val="both"/>
        <w:rPr>
          <w:rFonts w:ascii="Times New Roman" w:hAnsi="Times New Roman"/>
          <w:sz w:val="24"/>
          <w:szCs w:val="24"/>
          <w:lang w:val="uk-UA"/>
        </w:rPr>
      </w:pPr>
      <w:r w:rsidRPr="00315C2D">
        <w:rPr>
          <w:rFonts w:ascii="Times New Roman" w:hAnsi="Times New Roman"/>
          <w:sz w:val="24"/>
          <w:szCs w:val="24"/>
          <w:lang w:val="uk-UA" w:bidi="uk-UA"/>
        </w:rPr>
        <w:t xml:space="preserve">для загальної безпеки адвокатів під час пандемії </w:t>
      </w:r>
      <w:r w:rsidRPr="00315C2D">
        <w:rPr>
          <w:rFonts w:ascii="Times New Roman" w:hAnsi="Times New Roman"/>
          <w:bCs/>
          <w:sz w:val="24"/>
          <w:szCs w:val="24"/>
          <w:lang w:val="uk-UA" w:bidi="uk-UA"/>
        </w:rPr>
        <w:t xml:space="preserve">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xml:space="preserve"> було обмежено кількість учасників на очних заходах з підвищення кваліфікації до 10 осіб, що значно ускладнено відвідування таких заходів.</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u w:val="single"/>
          <w:lang w:val="uk-UA"/>
        </w:rPr>
      </w:pPr>
      <w:bookmarkStart w:id="1" w:name="bookmark2"/>
      <w:r w:rsidRPr="00315C2D">
        <w:rPr>
          <w:rFonts w:ascii="Times New Roman" w:hAnsi="Times New Roman"/>
          <w:bCs/>
          <w:sz w:val="24"/>
          <w:szCs w:val="24"/>
          <w:u w:val="single"/>
          <w:lang w:val="uk-UA" w:bidi="uk-UA"/>
        </w:rPr>
        <w:t>Щодо 2022 року:</w:t>
      </w:r>
      <w:bookmarkEnd w:id="1"/>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2022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 заходах ВША НААУ з підвищення кваліфікації він не зміг прийняти участь, з обставин що від мене не залежали, та подій що він не міг передбачити, а саме:</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збройна агресія російської федерації проти України.</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постійні ракетні обстріли з боку країни агресора.</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відсутність електроенергії та інтернет зв’язку.</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 xml:space="preserve">триваюча пандемія </w:t>
      </w:r>
      <w:r w:rsidRPr="00315C2D">
        <w:rPr>
          <w:rFonts w:ascii="Times New Roman" w:hAnsi="Times New Roman"/>
          <w:bCs/>
          <w:sz w:val="24"/>
          <w:szCs w:val="24"/>
          <w:lang w:val="uk-UA" w:bidi="uk-UA"/>
        </w:rPr>
        <w:t xml:space="preserve">гострої респіраторної хвороби </w:t>
      </w:r>
      <w:r w:rsidRPr="00315C2D">
        <w:rPr>
          <w:rFonts w:ascii="Times New Roman" w:hAnsi="Times New Roman"/>
          <w:bCs/>
          <w:sz w:val="24"/>
          <w:szCs w:val="24"/>
          <w:lang w:val="ru-RU"/>
        </w:rPr>
        <w:t>COVID</w:t>
      </w:r>
      <w:r w:rsidRPr="00315C2D">
        <w:rPr>
          <w:rFonts w:ascii="Times New Roman" w:hAnsi="Times New Roman"/>
          <w:bCs/>
          <w:sz w:val="24"/>
          <w:szCs w:val="24"/>
          <w:lang w:val="uk-UA" w:bidi="uk-UA"/>
        </w:rPr>
        <w:t xml:space="preserve">-19, спричиненої коронавірусом </w:t>
      </w:r>
      <w:r w:rsidRPr="00315C2D">
        <w:rPr>
          <w:rFonts w:ascii="Times New Roman" w:hAnsi="Times New Roman"/>
          <w:bCs/>
          <w:sz w:val="24"/>
          <w:szCs w:val="24"/>
          <w:lang w:val="ru-RU"/>
        </w:rPr>
        <w:t>SARS</w:t>
      </w:r>
      <w:r w:rsidRPr="00315C2D">
        <w:rPr>
          <w:rFonts w:ascii="Times New Roman" w:hAnsi="Times New Roman"/>
          <w:bCs/>
          <w:sz w:val="24"/>
          <w:szCs w:val="24"/>
          <w:lang w:val="uk-UA" w:bidi="uk-UA"/>
        </w:rPr>
        <w:t>-</w:t>
      </w:r>
      <w:r w:rsidRPr="00315C2D">
        <w:rPr>
          <w:rFonts w:ascii="Times New Roman" w:hAnsi="Times New Roman"/>
          <w:bCs/>
          <w:sz w:val="24"/>
          <w:szCs w:val="24"/>
          <w:lang w:val="ru-RU"/>
        </w:rPr>
        <w:t>CoV</w:t>
      </w:r>
      <w:r w:rsidRPr="00315C2D">
        <w:rPr>
          <w:rFonts w:ascii="Times New Roman" w:hAnsi="Times New Roman"/>
          <w:bCs/>
          <w:sz w:val="24"/>
          <w:szCs w:val="24"/>
          <w:lang w:val="uk-UA" w:bidi="uk-UA"/>
        </w:rPr>
        <w:t>-2</w:t>
      </w:r>
      <w:r w:rsidRPr="00315C2D">
        <w:rPr>
          <w:rFonts w:ascii="Times New Roman" w:hAnsi="Times New Roman"/>
          <w:sz w:val="24"/>
          <w:szCs w:val="24"/>
          <w:lang w:val="uk-UA" w:bidi="uk-UA"/>
        </w:rPr>
        <w:t xml:space="preserve">, у зв’язку з якою, він та члени його родини постійно хворіли </w:t>
      </w:r>
    </w:p>
    <w:p w:rsidR="00315C2D" w:rsidRPr="00315C2D" w:rsidRDefault="00315C2D" w:rsidP="00315C2D">
      <w:pPr>
        <w:numPr>
          <w:ilvl w:val="0"/>
          <w:numId w:val="5"/>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проходження мною лікування та постійними медичними обстеженнями, у результаті яких було вставлено, що він  має невиліковну хворобу, яка стала підставою для встановлення йому третьої групи інвалідності.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Адвокат вважає за необхідне зазначити, що відповідно до Рішення РАУ (оприлюднено на веб сайті НААУ 16.03.2022) було призупинено дію вимоги про обов’язкове підвищення кваліфікації на рівні 10 годин за рік на час запровадження воєнного стану, а згідно до п.2 Рішення РАУ від «11-12» серпня 2023 року: </w:t>
      </w:r>
      <w:r w:rsidRPr="00315C2D">
        <w:rPr>
          <w:rFonts w:ascii="Times New Roman" w:hAnsi="Times New Roman"/>
          <w:iCs/>
          <w:sz w:val="24"/>
          <w:szCs w:val="24"/>
          <w:lang w:val="uk-UA" w:bidi="uk-UA"/>
        </w:rPr>
        <w:t xml:space="preserve">«Встановлено, що невиконання адвокатом за 2022 рік у повному обсязі вимог, передбачених пунктами 19, 20 Порядку підвищення кваліфікації </w:t>
      </w:r>
      <w:r w:rsidRPr="00315C2D">
        <w:rPr>
          <w:rFonts w:ascii="Times New Roman" w:hAnsi="Times New Roman"/>
          <w:iCs/>
          <w:sz w:val="24"/>
          <w:szCs w:val="24"/>
          <w:lang w:val="uk-UA" w:bidi="uk-UA"/>
        </w:rPr>
        <w:lastRenderedPageBreak/>
        <w:t>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Також, загалом щодо 2019—2022 років</w:t>
      </w:r>
      <w:r w:rsidRPr="00315C2D">
        <w:rPr>
          <w:rFonts w:ascii="Times New Roman" w:hAnsi="Times New Roman"/>
          <w:sz w:val="24"/>
          <w:szCs w:val="24"/>
          <w:lang w:val="uk-UA" w:bidi="uk-UA"/>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Відповідно до положень ч. 2 ст. 35 Закону України «Про адвокатуру та адвокатську діяльність», </w:t>
      </w:r>
      <w:r w:rsidRPr="00315C2D">
        <w:rPr>
          <w:rFonts w:ascii="Times New Roman" w:hAnsi="Times New Roman"/>
          <w:bCs/>
          <w:sz w:val="24"/>
          <w:szCs w:val="24"/>
          <w:lang w:val="uk-UA" w:bidi="uk-UA"/>
        </w:rPr>
        <w:t>адвокат може бути притягнутий до дисциплінарної відповідальності протягом року з дня вчинення дисциплінарного проступку. Відсутність з боку адвоката тривалого правопорушення, про яке зазначає скаржник, доводиться Рішенням Ради адвокатів України № 30 від 16 березня 2022 року та Рішенням Ради адвокатів України від «11-12» серпня 2023 року. Вказані Рішення унеможливлюють здійснення мною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Так, Рішенням Ради адвокатів України № 30 від 16 березня 2022 року було встановлено: </w:t>
      </w:r>
      <w:r w:rsidRPr="00315C2D">
        <w:rPr>
          <w:rFonts w:ascii="Times New Roman" w:hAnsi="Times New Roman"/>
          <w:iCs/>
          <w:sz w:val="24"/>
          <w:szCs w:val="24"/>
          <w:lang w:val="uk-UA" w:bidi="uk-UA"/>
        </w:rPr>
        <w:t>«Призупинити дію пунктів 19, 20 Порядку підвищення кваліфікації адвокатів України, затверджених рішенням Ради адвокатів України № 63 від 03.07.2021, зі змінами, на період дії воєнного стану в Україні»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А відповідно до Рішення Ради адвокатів України від «11-12» серпня 2023 року: </w:t>
      </w:r>
      <w:r w:rsidRPr="00315C2D">
        <w:rPr>
          <w:rFonts w:ascii="Times New Roman" w:hAnsi="Times New Roman"/>
          <w:iCs/>
          <w:sz w:val="24"/>
          <w:szCs w:val="24"/>
          <w:lang w:val="uk-UA" w:bidi="uk-UA"/>
        </w:rPr>
        <w:t>«Встановлено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Статтею 58 Конституції України встановлено, що </w:t>
      </w:r>
      <w:r w:rsidRPr="00315C2D">
        <w:rPr>
          <w:rFonts w:ascii="Times New Roman" w:hAnsi="Times New Roman"/>
          <w:bCs/>
          <w:sz w:val="24"/>
          <w:szCs w:val="24"/>
          <w:lang w:val="uk-UA" w:bidi="uk-UA"/>
        </w:rPr>
        <w:t xml:space="preserve">закони та інші нормативно- правові акти не мають зворотної дії в часі, крім випадків, коли вони пом'якшують або скасовують відповідальність особи. </w:t>
      </w:r>
      <w:r w:rsidRPr="00315C2D">
        <w:rPr>
          <w:rFonts w:ascii="Times New Roman" w:hAnsi="Times New Roman"/>
          <w:sz w:val="24"/>
          <w:szCs w:val="24"/>
          <w:lang w:val="uk-UA" w:bidi="uk-UA"/>
        </w:rPr>
        <w:t>Проблеми, що пов'язані із дією законів у часі, неодноразово ставали предметом розгляду і Конституційного Суду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Щодо 2023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Відповідно до Закону України «Про адвокатуру та адвокатську діяльність» адвокат протягом 2023 року постійно здійснював підвищення своєї кваліфікації, шляхом вивчення змін до Законодавства України, вивчення судової практики у тому числі Верховного суду, вивчення матеріалів розташованих на веб сайті НААУ, та інших юридичних веб сайтах, телеграм каналах, перегляду на платформі відеохостингу «</w:t>
      </w:r>
      <w:r w:rsidRPr="00315C2D">
        <w:rPr>
          <w:rFonts w:ascii="Times New Roman" w:hAnsi="Times New Roman"/>
          <w:bCs/>
          <w:sz w:val="24"/>
          <w:szCs w:val="24"/>
          <w:lang w:val="ru-RU"/>
        </w:rPr>
        <w:t>YouTube</w:t>
      </w:r>
      <w:r w:rsidRPr="00315C2D">
        <w:rPr>
          <w:rFonts w:ascii="Times New Roman" w:hAnsi="Times New Roman"/>
          <w:sz w:val="24"/>
          <w:szCs w:val="24"/>
          <w:lang w:val="uk-UA" w:bidi="uk-UA"/>
        </w:rPr>
        <w:t>» судових засідань, хід яких транслювались через вказану платформу.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У заходах ВША НААУ з підвищення кваліфікації він не зміг прийняти участь, з обставин що від нього не залежали, та подій які він не міг передбачити, а саме:</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збройна агресія російської федерації проти України.</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постійні ракетні обстріли з боку країни агресора.</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відсутність електроенергії та інтернет зв’язку.</w:t>
      </w:r>
    </w:p>
    <w:p w:rsidR="00315C2D" w:rsidRPr="00315C2D" w:rsidRDefault="00315C2D" w:rsidP="00315C2D">
      <w:pPr>
        <w:numPr>
          <w:ilvl w:val="0"/>
          <w:numId w:val="6"/>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sz w:val="24"/>
          <w:szCs w:val="24"/>
          <w:lang w:val="uk-UA" w:bidi="uk-UA"/>
        </w:rPr>
        <w:t>проходження лікування та постійними медичними обстеженнями.</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ru-RU"/>
        </w:rPr>
      </w:pPr>
      <w:bookmarkStart w:id="2" w:name="bookmark4"/>
      <w:r w:rsidRPr="00315C2D">
        <w:rPr>
          <w:rFonts w:ascii="Times New Roman" w:hAnsi="Times New Roman"/>
          <w:bCs/>
          <w:sz w:val="24"/>
          <w:szCs w:val="24"/>
          <w:lang w:val="uk-UA" w:bidi="uk-UA"/>
        </w:rPr>
        <w:t>Також звертає увагу  на наступне:</w:t>
      </w:r>
      <w:bookmarkEnd w:id="2"/>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 xml:space="preserve">Не зрозуміло, чому саме зараз - </w:t>
      </w:r>
      <w:r w:rsidRPr="00315C2D">
        <w:rPr>
          <w:rFonts w:ascii="Times New Roman" w:hAnsi="Times New Roman"/>
          <w:bCs/>
          <w:iCs/>
          <w:sz w:val="24"/>
          <w:szCs w:val="24"/>
          <w:lang w:val="uk-UA" w:bidi="uk-UA"/>
        </w:rPr>
        <w:t>у найскладніший час для України та громаддям</w:t>
      </w:r>
      <w:r w:rsidRPr="00315C2D">
        <w:rPr>
          <w:rFonts w:ascii="Times New Roman" w:hAnsi="Times New Roman"/>
          <w:bCs/>
          <w:sz w:val="24"/>
          <w:szCs w:val="24"/>
          <w:lang w:val="uk-UA" w:bidi="uk-UA"/>
        </w:rPr>
        <w:t>, а не протягом січня 2020 - лютого 2022 ВША НААУ вирішило подано  скаргу</w:t>
      </w:r>
      <w:r w:rsidRPr="00315C2D">
        <w:rPr>
          <w:rFonts w:ascii="Times New Roman" w:hAnsi="Times New Roman"/>
          <w:sz w:val="24"/>
          <w:szCs w:val="24"/>
          <w:lang w:val="uk-UA" w:bidi="uk-UA"/>
        </w:rPr>
        <w:t>, тим самим ще більше погіршує його становище, адвокат  і так постійно потерпає від ракетних обстрілів, відключення світла та води, відсутності інтернет та мобільного зв’язку, вже не кажучи про постійне хвилювання за родину, а також відсутність постійного та стабільного заробітку.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Вважає, що в його діях (бездіяльності) відсутнє триваюче правопорушення, з огляду на наступне:</w:t>
      </w:r>
      <w:r w:rsidRPr="00315C2D">
        <w:rPr>
          <w:rFonts w:ascii="Times New Roman" w:hAnsi="Times New Roman"/>
          <w:sz w:val="24"/>
          <w:szCs w:val="24"/>
          <w:lang w:val="uk-UA" w:bidi="uk-UA"/>
        </w:rPr>
        <w:t xml:space="preserve">відповідно до позиції Верховного Суду, викладеної у постанові від 11.04.2018 року у справі №804/401/17 </w:t>
      </w:r>
      <w:r w:rsidRPr="00315C2D">
        <w:rPr>
          <w:rFonts w:ascii="Times New Roman" w:hAnsi="Times New Roman"/>
          <w:bCs/>
          <w:sz w:val="24"/>
          <w:szCs w:val="24"/>
          <w:lang w:val="uk-UA" w:bidi="uk-UA"/>
        </w:rPr>
        <w:t>триваюче правопорушення - це проступок, пов'язаний з тривалим, неперервним невиконанням обов'язків, передбачених законом</w:t>
      </w:r>
      <w:r w:rsidRPr="00315C2D">
        <w:rPr>
          <w:rFonts w:ascii="Times New Roman" w:hAnsi="Times New Roman"/>
          <w:sz w:val="24"/>
          <w:szCs w:val="24"/>
          <w:lang w:val="uk-UA" w:bidi="uk-UA"/>
        </w:rPr>
        <w:t xml:space="preserve">.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r w:rsidRPr="00315C2D">
        <w:rPr>
          <w:rFonts w:ascii="Times New Roman" w:hAnsi="Times New Roman"/>
          <w:bCs/>
          <w:sz w:val="24"/>
          <w:szCs w:val="24"/>
          <w:lang w:val="uk-UA" w:bidi="uk-UA"/>
        </w:rPr>
        <w:t xml:space="preserve">Триваюче правопорушення припиняється лише у випадку </w:t>
      </w:r>
      <w:r w:rsidRPr="00315C2D">
        <w:rPr>
          <w:rFonts w:ascii="Times New Roman" w:hAnsi="Times New Roman"/>
          <w:sz w:val="24"/>
          <w:szCs w:val="24"/>
          <w:lang w:val="uk-UA" w:bidi="uk-UA"/>
        </w:rPr>
        <w:t xml:space="preserve">усунення стану за якого об'єктивно існує цей обов'язок, виконанням обов'язку відповідним суб'єктом або </w:t>
      </w:r>
      <w:r w:rsidRPr="00315C2D">
        <w:rPr>
          <w:rFonts w:ascii="Times New Roman" w:hAnsi="Times New Roman"/>
          <w:bCs/>
          <w:sz w:val="24"/>
          <w:szCs w:val="24"/>
          <w:lang w:val="uk-UA" w:bidi="uk-UA"/>
        </w:rPr>
        <w:t>припиненням дії відповідної норми закону</w:t>
      </w:r>
      <w:r w:rsidRPr="00315C2D">
        <w:rPr>
          <w:rFonts w:ascii="Times New Roman" w:hAnsi="Times New Roman"/>
          <w:sz w:val="24"/>
          <w:szCs w:val="24"/>
          <w:lang w:val="uk-UA" w:bidi="uk-UA"/>
        </w:rPr>
        <w:t xml:space="preserve">. Відповідно, </w:t>
      </w:r>
      <w:r w:rsidRPr="00315C2D">
        <w:rPr>
          <w:rFonts w:ascii="Times New Roman" w:hAnsi="Times New Roman"/>
          <w:bCs/>
          <w:sz w:val="24"/>
          <w:szCs w:val="24"/>
          <w:lang w:val="uk-UA" w:bidi="uk-UA"/>
        </w:rPr>
        <w:t xml:space="preserve">Рішення Ради адвокатів України № 30 від 16 березня </w:t>
      </w:r>
      <w:r w:rsidRPr="00315C2D">
        <w:rPr>
          <w:rFonts w:ascii="Times New Roman" w:hAnsi="Times New Roman"/>
          <w:bCs/>
          <w:sz w:val="24"/>
          <w:szCs w:val="24"/>
          <w:lang w:val="uk-UA" w:bidi="uk-UA"/>
        </w:rPr>
        <w:lastRenderedPageBreak/>
        <w:t>2022 року та Рішення Ради адвокатів України від «11-12» серпня 2023 року унеможливлює кваліфікування моїх дій, як триваюче правопорушення, про яке зазначає скаржник</w:t>
      </w:r>
      <w:r w:rsidRPr="00315C2D">
        <w:rPr>
          <w:rFonts w:ascii="Times New Roman" w:hAnsi="Times New Roman"/>
          <w:sz w:val="24"/>
          <w:szCs w:val="24"/>
          <w:lang w:val="uk-UA" w:bidi="uk-UA"/>
        </w:rPr>
        <w:t xml:space="preserve">. Вказані </w:t>
      </w:r>
      <w:r w:rsidRPr="00315C2D">
        <w:rPr>
          <w:rFonts w:ascii="Times New Roman" w:hAnsi="Times New Roman"/>
          <w:bCs/>
          <w:sz w:val="24"/>
          <w:szCs w:val="24"/>
          <w:lang w:val="uk-UA" w:bidi="uk-UA"/>
        </w:rPr>
        <w:t>Рішення поділили «триваюче правопорушення» на декілька періодів: 2019-2021 роки та починаючи та 2023 рік</w:t>
      </w:r>
      <w:r w:rsidRPr="00315C2D">
        <w:rPr>
          <w:rFonts w:ascii="Times New Roman" w:hAnsi="Times New Roman"/>
          <w:sz w:val="24"/>
          <w:szCs w:val="24"/>
          <w:lang w:val="uk-UA" w:bidi="uk-UA"/>
        </w:rPr>
        <w:t xml:space="preserve">. На даний час, на підставі ч. 2 ст. 35 Закону України «Про адвокатуру та адвокатську діяльність», я не можу бути притягнутий до дисциплінарної відповідальності за вчинення дисциплінарних проступків, у 2019, 2020, 2021, 2022 роках, якщо б їх і вчинив, </w:t>
      </w:r>
      <w:r w:rsidRPr="00315C2D">
        <w:rPr>
          <w:rFonts w:ascii="Times New Roman" w:hAnsi="Times New Roman"/>
          <w:bCs/>
          <w:sz w:val="24"/>
          <w:szCs w:val="24"/>
          <w:lang w:val="uk-UA" w:bidi="uk-UA"/>
        </w:rPr>
        <w:t>а також з огляду на імперативні норми Статті 58 Конституції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 xml:space="preserve">Крім того, скаржник не надав КДКА докази, що адвокат  умисно, </w:t>
      </w:r>
      <w:r w:rsidRPr="00315C2D">
        <w:rPr>
          <w:rFonts w:ascii="Times New Roman" w:hAnsi="Times New Roman"/>
          <w:bCs/>
          <w:iCs/>
          <w:sz w:val="24"/>
          <w:szCs w:val="24"/>
          <w:lang w:val="uk-UA" w:bidi="uk-UA"/>
        </w:rPr>
        <w:t>а не з обставин які від адвоката не залежали та подій що він не міг передбачити,</w:t>
      </w:r>
      <w:r w:rsidRPr="00315C2D">
        <w:rPr>
          <w:rFonts w:ascii="Times New Roman" w:hAnsi="Times New Roman"/>
          <w:bCs/>
          <w:sz w:val="24"/>
          <w:szCs w:val="24"/>
          <w:lang w:val="uk-UA" w:bidi="uk-UA"/>
        </w:rPr>
        <w:t xml:space="preserve"> здійснив дії спрямовані на непідвищення кваліфікації на заходах ВША НААУ.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 xml:space="preserve">Системний аналіз п. 23, 24 «Порядку підвищення кваліфікації адвокатів Украйни» від «03» липня 2021 року № 63 дозволяє дійти висновку, що </w:t>
      </w:r>
      <w:r w:rsidRPr="00315C2D">
        <w:rPr>
          <w:rFonts w:ascii="Times New Roman" w:hAnsi="Times New Roman"/>
          <w:bCs/>
          <w:sz w:val="24"/>
          <w:szCs w:val="24"/>
          <w:lang w:val="uk-UA" w:bidi="uk-UA"/>
        </w:rPr>
        <w:t>сам факт не підвищення кваліфікації адвокатом не є самостійним дисциплінарним проступком</w:t>
      </w:r>
      <w:r w:rsidRPr="00315C2D">
        <w:rPr>
          <w:rFonts w:ascii="Times New Roman" w:hAnsi="Times New Roman"/>
          <w:sz w:val="24"/>
          <w:szCs w:val="24"/>
          <w:lang w:val="uk-UA" w:bidi="uk-UA"/>
        </w:rPr>
        <w:t xml:space="preserve">. Отже, п. 23 чітко зазначає, що ВША НААУ веде облік балів і повідомляє КДКА регіону про порушення цього порядку. Це </w:t>
      </w:r>
      <w:r w:rsidRPr="00315C2D">
        <w:rPr>
          <w:rFonts w:ascii="Times New Roman" w:hAnsi="Times New Roman"/>
          <w:bCs/>
          <w:sz w:val="24"/>
          <w:szCs w:val="24"/>
          <w:lang w:val="uk-UA" w:bidi="uk-UA"/>
        </w:rPr>
        <w:t>«порушення» не є підставою для відкриття дисциплінарного провадження</w:t>
      </w:r>
      <w:r w:rsidRPr="00315C2D">
        <w:rPr>
          <w:rFonts w:ascii="Times New Roman" w:hAnsi="Times New Roman"/>
          <w:sz w:val="24"/>
          <w:szCs w:val="24"/>
          <w:lang w:val="uk-UA" w:bidi="uk-UA"/>
        </w:rPr>
        <w:t xml:space="preserve">. Дисциплінарне провадження відкривається виключно у разі отримання КДКА скарги на адвоката за скоєння будь-якого правопорушення. Таким чином, відомості про не підвищення адвокатом кваліфікації повинні будуть враховуватися лише під час розгляду скарги. Тобто дана правова конструкція вважає не підвищення кваліфікації </w:t>
      </w:r>
      <w:r w:rsidRPr="00315C2D">
        <w:rPr>
          <w:rFonts w:ascii="Times New Roman" w:hAnsi="Times New Roman"/>
          <w:bCs/>
          <w:sz w:val="24"/>
          <w:szCs w:val="24"/>
          <w:lang w:val="uk-UA" w:bidi="uk-UA"/>
        </w:rPr>
        <w:t xml:space="preserve">виключно </w:t>
      </w:r>
      <w:r w:rsidRPr="00315C2D">
        <w:rPr>
          <w:rFonts w:ascii="Times New Roman" w:hAnsi="Times New Roman"/>
          <w:sz w:val="24"/>
          <w:szCs w:val="24"/>
          <w:lang w:val="uk-UA" w:bidi="uk-UA"/>
        </w:rPr>
        <w:t xml:space="preserve">обтяжливою обставиною при притягненні до дисциплінарної відповідальності (п. 23 Порядку), що відповідно свідчить про те, що </w:t>
      </w:r>
      <w:r w:rsidRPr="00315C2D">
        <w:rPr>
          <w:rFonts w:ascii="Times New Roman" w:hAnsi="Times New Roman"/>
          <w:bCs/>
          <w:sz w:val="24"/>
          <w:szCs w:val="24"/>
          <w:lang w:val="uk-UA" w:bidi="uk-UA"/>
        </w:rPr>
        <w:t>факт не підвищення кваліфікації не є самостійним дисциплінарним проступком.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Статтею 33 Закону № 5076-</w:t>
      </w:r>
      <w:r w:rsidRPr="00315C2D">
        <w:rPr>
          <w:rFonts w:ascii="Times New Roman" w:hAnsi="Times New Roman"/>
          <w:sz w:val="24"/>
          <w:szCs w:val="24"/>
        </w:rPr>
        <w:t>V</w:t>
      </w:r>
      <w:r w:rsidRPr="00315C2D">
        <w:rPr>
          <w:rFonts w:ascii="Times New Roman" w:hAnsi="Times New Roman"/>
          <w:sz w:val="24"/>
          <w:szCs w:val="24"/>
          <w:lang w:val="uk-UA" w:bidi="uk-UA"/>
        </w:rPr>
        <w:t>І передбачено, що адвоката може бути притягнуто до дисциплінарної відповідальності у порядку дисциплінарного провадження з підстав, передбачених цим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Частиною 1 ст. 34 Закону № 5076-</w:t>
      </w:r>
      <w:r w:rsidRPr="00315C2D">
        <w:rPr>
          <w:rFonts w:ascii="Times New Roman" w:hAnsi="Times New Roman"/>
          <w:sz w:val="24"/>
          <w:szCs w:val="24"/>
        </w:rPr>
        <w:t>V</w:t>
      </w:r>
      <w:r w:rsidRPr="00315C2D">
        <w:rPr>
          <w:rFonts w:ascii="Times New Roman" w:hAnsi="Times New Roman"/>
          <w:sz w:val="24"/>
          <w:szCs w:val="24"/>
          <w:lang w:val="uk-UA" w:bidi="uk-UA"/>
        </w:rPr>
        <w:t>І визначено, що підставою для притягнення адвоката до дисциплінарної відповідальності є вчинення ним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Згідно з ч. 2 ст. 34 Закону № 5076-</w:t>
      </w:r>
      <w:r w:rsidRPr="00315C2D">
        <w:rPr>
          <w:rFonts w:ascii="Times New Roman" w:hAnsi="Times New Roman"/>
          <w:sz w:val="24"/>
          <w:szCs w:val="24"/>
        </w:rPr>
        <w:t>V</w:t>
      </w:r>
      <w:r w:rsidRPr="00315C2D">
        <w:rPr>
          <w:rFonts w:ascii="Times New Roman" w:hAnsi="Times New Roman"/>
          <w:sz w:val="24"/>
          <w:szCs w:val="24"/>
          <w:lang w:val="uk-UA" w:bidi="uk-UA"/>
        </w:rPr>
        <w:t xml:space="preserve">І дисциплінарним проступком адвоката є: </w:t>
      </w:r>
      <w:r w:rsidRPr="00315C2D">
        <w:rPr>
          <w:rFonts w:ascii="Times New Roman" w:hAnsi="Times New Roman"/>
          <w:bCs/>
          <w:sz w:val="24"/>
          <w:szCs w:val="24"/>
          <w:lang w:val="uk-UA" w:bidi="uk-UA"/>
        </w:rPr>
        <w:t xml:space="preserve">1) </w:t>
      </w:r>
      <w:r w:rsidRPr="00315C2D">
        <w:rPr>
          <w:rFonts w:ascii="Times New Roman" w:hAnsi="Times New Roman"/>
          <w:sz w:val="24"/>
          <w:szCs w:val="24"/>
          <w:lang w:val="uk-UA" w:bidi="uk-UA"/>
        </w:rPr>
        <w:t xml:space="preserve">порушення вимог несумісності; </w:t>
      </w:r>
      <w:r w:rsidRPr="00315C2D">
        <w:rPr>
          <w:rFonts w:ascii="Times New Roman" w:hAnsi="Times New Roman"/>
          <w:bCs/>
          <w:sz w:val="24"/>
          <w:szCs w:val="24"/>
          <w:lang w:val="uk-UA" w:bidi="uk-UA"/>
        </w:rPr>
        <w:t xml:space="preserve">2) </w:t>
      </w:r>
      <w:r w:rsidRPr="00315C2D">
        <w:rPr>
          <w:rFonts w:ascii="Times New Roman" w:hAnsi="Times New Roman"/>
          <w:sz w:val="24"/>
          <w:szCs w:val="24"/>
          <w:lang w:val="uk-UA" w:bidi="uk-UA"/>
        </w:rPr>
        <w:t xml:space="preserve">порушення присяги адвоката України; </w:t>
      </w:r>
      <w:r w:rsidRPr="00315C2D">
        <w:rPr>
          <w:rFonts w:ascii="Times New Roman" w:hAnsi="Times New Roman"/>
          <w:bCs/>
          <w:sz w:val="24"/>
          <w:szCs w:val="24"/>
          <w:lang w:val="uk-UA" w:bidi="uk-UA"/>
        </w:rPr>
        <w:t xml:space="preserve">3) </w:t>
      </w:r>
      <w:r w:rsidRPr="00315C2D">
        <w:rPr>
          <w:rFonts w:ascii="Times New Roman" w:hAnsi="Times New Roman"/>
          <w:sz w:val="24"/>
          <w:szCs w:val="24"/>
          <w:lang w:val="uk-UA" w:bidi="uk-UA"/>
        </w:rPr>
        <w:t xml:space="preserve">порушення правил адвокатської етики; </w:t>
      </w:r>
      <w:r w:rsidRPr="00315C2D">
        <w:rPr>
          <w:rFonts w:ascii="Times New Roman" w:hAnsi="Times New Roman"/>
          <w:bCs/>
          <w:sz w:val="24"/>
          <w:szCs w:val="24"/>
          <w:lang w:val="uk-UA" w:bidi="uk-UA"/>
        </w:rPr>
        <w:t xml:space="preserve">4) </w:t>
      </w:r>
      <w:r w:rsidRPr="00315C2D">
        <w:rPr>
          <w:rFonts w:ascii="Times New Roman" w:hAnsi="Times New Roman"/>
          <w:sz w:val="24"/>
          <w:szCs w:val="24"/>
          <w:lang w:val="uk-UA" w:bidi="uk-UA"/>
        </w:rPr>
        <w:t xml:space="preserve">розголошення адвокатської таємниці або вчинення дій, що призвели до її розголошення; </w:t>
      </w:r>
      <w:r w:rsidRPr="00315C2D">
        <w:rPr>
          <w:rFonts w:ascii="Times New Roman" w:hAnsi="Times New Roman"/>
          <w:bCs/>
          <w:sz w:val="24"/>
          <w:szCs w:val="24"/>
          <w:lang w:val="uk-UA" w:bidi="uk-UA"/>
        </w:rPr>
        <w:t xml:space="preserve">5) </w:t>
      </w:r>
      <w:r w:rsidRPr="00315C2D">
        <w:rPr>
          <w:rFonts w:ascii="Times New Roman" w:hAnsi="Times New Roman"/>
          <w:sz w:val="24"/>
          <w:szCs w:val="24"/>
          <w:lang w:val="uk-UA" w:bidi="uk-UA"/>
        </w:rPr>
        <w:t xml:space="preserve">невиконання або неналежне виконання своїх професійних обов'язків; </w:t>
      </w:r>
      <w:r w:rsidRPr="00315C2D">
        <w:rPr>
          <w:rFonts w:ascii="Times New Roman" w:hAnsi="Times New Roman"/>
          <w:bCs/>
          <w:sz w:val="24"/>
          <w:szCs w:val="24"/>
          <w:lang w:val="uk-UA" w:bidi="uk-UA"/>
        </w:rPr>
        <w:t xml:space="preserve">6) </w:t>
      </w:r>
      <w:r w:rsidRPr="00315C2D">
        <w:rPr>
          <w:rFonts w:ascii="Times New Roman" w:hAnsi="Times New Roman"/>
          <w:sz w:val="24"/>
          <w:szCs w:val="24"/>
          <w:lang w:val="uk-UA" w:bidi="uk-UA"/>
        </w:rPr>
        <w:t xml:space="preserve">невиконання рішень органів адвокатського самоврядування; </w:t>
      </w:r>
      <w:r w:rsidRPr="00315C2D">
        <w:rPr>
          <w:rFonts w:ascii="Times New Roman" w:hAnsi="Times New Roman"/>
          <w:bCs/>
          <w:sz w:val="24"/>
          <w:szCs w:val="24"/>
          <w:lang w:val="uk-UA" w:bidi="uk-UA"/>
        </w:rPr>
        <w:t xml:space="preserve">7) </w:t>
      </w:r>
      <w:r w:rsidRPr="00315C2D">
        <w:rPr>
          <w:rFonts w:ascii="Times New Roman" w:hAnsi="Times New Roman"/>
          <w:sz w:val="24"/>
          <w:szCs w:val="24"/>
          <w:lang w:val="uk-UA" w:bidi="uk-UA"/>
        </w:rPr>
        <w:t>порушення інших обов'язків адвоката, передбачених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Відповідно до ст. 35 Закону № 5076-</w:t>
      </w:r>
      <w:r w:rsidRPr="00315C2D">
        <w:rPr>
          <w:rFonts w:ascii="Times New Roman" w:hAnsi="Times New Roman"/>
          <w:sz w:val="24"/>
          <w:szCs w:val="24"/>
        </w:rPr>
        <w:t>V</w:t>
      </w:r>
      <w:r w:rsidRPr="00315C2D">
        <w:rPr>
          <w:rFonts w:ascii="Times New Roman" w:hAnsi="Times New Roman"/>
          <w:sz w:val="24"/>
          <w:szCs w:val="24"/>
          <w:lang w:val="uk-UA" w:bidi="uk-UA"/>
        </w:rPr>
        <w:t xml:space="preserve">І за вчинення дисциплінарного проступку до адвоката може бути застосовано одне з таких дисциплінарних стягнень: </w:t>
      </w:r>
      <w:r w:rsidRPr="00315C2D">
        <w:rPr>
          <w:rFonts w:ascii="Times New Roman" w:hAnsi="Times New Roman"/>
          <w:bCs/>
          <w:sz w:val="24"/>
          <w:szCs w:val="24"/>
          <w:lang w:val="uk-UA" w:bidi="uk-UA"/>
        </w:rPr>
        <w:t xml:space="preserve">1) </w:t>
      </w:r>
      <w:r w:rsidRPr="00315C2D">
        <w:rPr>
          <w:rFonts w:ascii="Times New Roman" w:hAnsi="Times New Roman"/>
          <w:sz w:val="24"/>
          <w:szCs w:val="24"/>
          <w:lang w:val="uk-UA" w:bidi="uk-UA"/>
        </w:rPr>
        <w:t xml:space="preserve">попередження; </w:t>
      </w:r>
      <w:r w:rsidRPr="00315C2D">
        <w:rPr>
          <w:rFonts w:ascii="Times New Roman" w:hAnsi="Times New Roman"/>
          <w:bCs/>
          <w:sz w:val="24"/>
          <w:szCs w:val="24"/>
          <w:lang w:val="uk-UA" w:bidi="uk-UA"/>
        </w:rPr>
        <w:t xml:space="preserve">2) </w:t>
      </w:r>
      <w:r w:rsidRPr="00315C2D">
        <w:rPr>
          <w:rFonts w:ascii="Times New Roman" w:hAnsi="Times New Roman"/>
          <w:sz w:val="24"/>
          <w:szCs w:val="24"/>
          <w:lang w:val="uk-UA" w:bidi="uk-UA"/>
        </w:rPr>
        <w:t xml:space="preserve">зупинення права на заняття адвокатською діяльністю на строк від одного місяця до одного року; </w:t>
      </w:r>
      <w:r w:rsidRPr="00315C2D">
        <w:rPr>
          <w:rFonts w:ascii="Times New Roman" w:hAnsi="Times New Roman"/>
          <w:bCs/>
          <w:sz w:val="24"/>
          <w:szCs w:val="24"/>
          <w:lang w:val="uk-UA" w:bidi="uk-UA"/>
        </w:rPr>
        <w:t xml:space="preserve">3) </w:t>
      </w:r>
      <w:r w:rsidRPr="00315C2D">
        <w:rPr>
          <w:rFonts w:ascii="Times New Roman" w:hAnsi="Times New Roman"/>
          <w:sz w:val="24"/>
          <w:szCs w:val="24"/>
          <w:lang w:val="uk-UA" w:bidi="uk-UA"/>
        </w:rPr>
        <w:t>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uk-UA" w:bidi="uk-UA"/>
        </w:rPr>
        <w:t>Адвокат може бути притягнутий до дисциплінарної відповідальності протягом року з дня вчинення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Рішенням Ради адвокатів України від 30.08.2014 № 120 затверджено Положення про порядок прийняття та розгляду скарг щодо неналежної поведінки адвоката, яка може мати наслідком його дисциплінарну відповідальність (далі - Положення № 120).</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Статтею 7 Положення № 120 встановлено, що дисциплінарне провадження стосовно адвоката здійснюється в особливому порядку. </w:t>
      </w:r>
      <w:r w:rsidRPr="00315C2D">
        <w:rPr>
          <w:rFonts w:ascii="Times New Roman" w:hAnsi="Times New Roman"/>
          <w:bCs/>
          <w:sz w:val="24"/>
          <w:szCs w:val="24"/>
          <w:lang w:val="uk-UA" w:bidi="uk-UA"/>
        </w:rPr>
        <w:t xml:space="preserve">Адвокат вважається невинуватим у вчиненні дисциплінарного проступку і не може бути підданий дисциплінарному покаранню, доки його вину не буде доведено в законному порядку і встановлено рішенням дисциплінарної палати кваліфікаційно-дисциплінарної комісії адвокатури про притягнення адвоката до дисциплінарної відповідальності. Адвокат не зобов'язаний доводити свою невинуватість у вчиненні дисциплінарного проступку. Обов'язок доказування вини адвоката у вчиненні дисциплінарного проступку покладається на особу, яка ініціює дисциплінарне провадження </w:t>
      </w:r>
      <w:r w:rsidRPr="00315C2D">
        <w:rPr>
          <w:rFonts w:ascii="Times New Roman" w:hAnsi="Times New Roman"/>
          <w:bCs/>
          <w:sz w:val="24"/>
          <w:szCs w:val="24"/>
          <w:lang w:val="uk-UA" w:bidi="uk-UA"/>
        </w:rPr>
        <w:lastRenderedPageBreak/>
        <w:t>стосовно адвоката. Звинувачення адвоката не може ґрунтуватися на припущеннях. Усі сумніви щодо доведеності вини адвоката тлумачаться на його користь.</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Статтею 32 Положення № 120 передбачено, що дисциплінарна справа стосовно адвоката порушується за наявності в діях адвоката ознак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За вчинення дисциплінарного проступку до адвоката може бути застосовано одне з таких дисциплінарних стягнень: 1) попередження; 2) зупинення права на заняття адвокатською діяльністю на строк від одного місяця до одного року; 3) для адвокатів України - позбавлення права на заняття адвокатською діяльністю з наступним виключенням з Єдиного реєстру адвокатів України; 4)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Статтями 52-54, 60 Положення № 120 визначено, що до адвоката застосовується дисциплінарне стягнення у вигляді попередження, якщо можливість застосування іншого стягнення за вчинений ним дисциплінарний проступок не передбачена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Враховуючи положення Закону України № 5076-</w:t>
      </w:r>
      <w:r w:rsidRPr="00315C2D">
        <w:rPr>
          <w:rFonts w:ascii="Times New Roman" w:hAnsi="Times New Roman"/>
          <w:sz w:val="24"/>
          <w:szCs w:val="24"/>
        </w:rPr>
        <w:t>V</w:t>
      </w:r>
      <w:r w:rsidRPr="00315C2D">
        <w:rPr>
          <w:rFonts w:ascii="Times New Roman" w:hAnsi="Times New Roman"/>
          <w:sz w:val="24"/>
          <w:szCs w:val="24"/>
          <w:lang w:val="uk-UA" w:bidi="uk-UA"/>
        </w:rPr>
        <w:t>І та Правил адвокатської етики, можна дійти до висновку, що критерії "грубого" або "систематичного" порушення Правил адвокатської етики, як і ступеню порушення аж до "підриву авторитету адвокатури України" не визначені на нормативно-правовому рівні.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Велика Палата Верховного Суду, у постанові від 08.09.2022, провадження № 11- 279сап21, вказала, що акт притягнення особи до дисциплінарної відповідальності, має оцінюватися, зокрема, в аспекті його обґрунтованості, безсторонності, розсудливості, своєчасності і пропорційності. Обов'язковим критерієм обґрунтованості рішення за наслідками дисциплінарного провадження є врахування всіх обставин, що є визначальними для вирішення питання про наявність чи відсутність у діях особи ознак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Відтак, дискреційні повноваження щодо обрання суворості дисциплінарного покарання не звільняють суб'єкта владних повноважень обов'язку належним чином мотивувати своє рішення та обґрунтувати пропорційність обраного виду стягнення.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sz w:val="24"/>
          <w:szCs w:val="24"/>
          <w:lang w:val="uk-UA" w:bidi="uk-UA"/>
        </w:rPr>
        <w:t>Згідно з позицією, що міститься у Науковому висновку щодо меж дискреційного повноваження суб'єкта владних повноважень та судового контролю за його реалізацією (підготовлений на підставі Доручення Голови Касаційного адміністративного суду у складі Верховного Суду), критеріями судового контролю за реалізацією дискреційних повноважень є: критерії перевірки діяльності публічної адміністрації, встановлені КАС України, зокрема, мета, з якою дискреційне повноваження надано, об'єктивність дослідження доказів у справі, принцип рівності перед законом, безсторонність; публічний інтерес, задля якого дискреційне повноваження реалізується; зміст конституційних прав та свобод особи; якість викладення у дискреційному рішенні доводів, мотивів його прийняття.</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lang w:val="ru-RU"/>
        </w:rPr>
      </w:pPr>
      <w:r w:rsidRPr="00315C2D">
        <w:rPr>
          <w:rFonts w:ascii="Times New Roman" w:hAnsi="Times New Roman"/>
          <w:sz w:val="24"/>
          <w:szCs w:val="24"/>
          <w:lang w:val="uk-UA" w:bidi="uk-UA"/>
        </w:rPr>
        <w:t xml:space="preserve">Окрім того, як зазначила Велика Палата Верховного Суду у постанові від 04.02.2020 у справі № П/9901/871/18, </w:t>
      </w:r>
      <w:r w:rsidRPr="00315C2D">
        <w:rPr>
          <w:rFonts w:ascii="Times New Roman" w:hAnsi="Times New Roman"/>
          <w:bCs/>
          <w:sz w:val="24"/>
          <w:szCs w:val="24"/>
          <w:lang w:val="uk-UA" w:bidi="uk-UA"/>
        </w:rPr>
        <w:t>питання суворості покарання охоплюється критерієм пропорційності.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uk-UA"/>
        </w:rPr>
      </w:pPr>
      <w:r w:rsidRPr="00315C2D">
        <w:rPr>
          <w:rFonts w:ascii="Times New Roman" w:hAnsi="Times New Roman"/>
          <w:bCs/>
          <w:sz w:val="24"/>
          <w:szCs w:val="24"/>
          <w:lang w:val="uk-UA" w:bidi="uk-UA"/>
        </w:rPr>
        <w:t>Також адвокат посилається на практику ЄСПЛ.</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Для вирішення питання щодо систематичного і триваючого характеру </w:t>
      </w:r>
      <w:r w:rsidRPr="00315C2D">
        <w:rPr>
          <w:rFonts w:ascii="Times New Roman" w:hAnsi="Times New Roman"/>
          <w:bCs/>
          <w:sz w:val="24"/>
          <w:szCs w:val="24"/>
          <w:lang w:val="uk-UA" w:bidi="uk-UA"/>
        </w:rPr>
        <w:t xml:space="preserve">його </w:t>
      </w:r>
      <w:r w:rsidRPr="00315C2D">
        <w:rPr>
          <w:rFonts w:ascii="Times New Roman" w:hAnsi="Times New Roman"/>
          <w:bCs/>
          <w:sz w:val="24"/>
          <w:szCs w:val="24"/>
          <w:lang w:val="ru-RU"/>
        </w:rPr>
        <w:t>дисциплінарного проступку, яке виразилось на думку скаржника у непідвищені мною професійної кваліфікації на платформі ВША НААУ у 2019, 2020, 2021, 2022, 2023 роках, необхідно встановити момент (день) вчинення такого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Статтею 21 Закону № 5076-УІ встановлені професійні обов'язки адвоката.</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пункту 4 частини 1 вказаної статті під час здійснення адвокатської діяльності адвокат зобов'язаний підвищувати свій професійний рівень, що я і робив постійно протягом вказаного періоду.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Порядок підвищення кваліфікації адвокатів України затверджено рішенням Ради адвокатів України від 03.07.2021 № 63 (далі Порядок № 63).</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Положеннями пункту 2 Порядку № 63 встановлено, що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w:t>
      </w:r>
      <w:r w:rsidRPr="00315C2D">
        <w:rPr>
          <w:rFonts w:ascii="Times New Roman" w:hAnsi="Times New Roman"/>
          <w:sz w:val="24"/>
          <w:szCs w:val="24"/>
          <w:lang w:val="ru-RU"/>
        </w:rPr>
        <w:lastRenderedPageBreak/>
        <w:t>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пункту 16 Порядку № 63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Згідно з пунктом 17 Порядку № 63 один заліковий бал з підвищення кваліфікації адвокатів дорівнює 1 (одній) годині навчання, крім випадків, встановлених цим Порядком.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частини 1 статті 34 Закону № № 5076-УІ підставою для притягнення адвоката до дисциплінарної відповідальності є вчинення ним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Частиною 2 вказаної статті визначено, що дисциплінарним проступком адвоката є: </w:t>
      </w:r>
      <w:r w:rsidRPr="00315C2D">
        <w:rPr>
          <w:rFonts w:ascii="Times New Roman" w:hAnsi="Times New Roman"/>
          <w:b/>
          <w:bCs/>
          <w:sz w:val="24"/>
          <w:szCs w:val="24"/>
          <w:lang w:val="ru-RU"/>
        </w:rPr>
        <w:t xml:space="preserve">1) </w:t>
      </w:r>
      <w:r w:rsidRPr="00315C2D">
        <w:rPr>
          <w:rFonts w:ascii="Times New Roman" w:hAnsi="Times New Roman"/>
          <w:sz w:val="24"/>
          <w:szCs w:val="24"/>
          <w:lang w:val="ru-RU"/>
        </w:rPr>
        <w:t xml:space="preserve">порушення вимог несумісності; </w:t>
      </w:r>
      <w:r w:rsidRPr="00315C2D">
        <w:rPr>
          <w:rFonts w:ascii="Times New Roman" w:hAnsi="Times New Roman"/>
          <w:b/>
          <w:bCs/>
          <w:sz w:val="24"/>
          <w:szCs w:val="24"/>
          <w:lang w:val="ru-RU"/>
        </w:rPr>
        <w:t xml:space="preserve">2) </w:t>
      </w:r>
      <w:r w:rsidRPr="00315C2D">
        <w:rPr>
          <w:rFonts w:ascii="Times New Roman" w:hAnsi="Times New Roman"/>
          <w:sz w:val="24"/>
          <w:szCs w:val="24"/>
          <w:lang w:val="ru-RU"/>
        </w:rPr>
        <w:t xml:space="preserve">порушення присяги адвоката України;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 xml:space="preserve">порушення правил адвокатської етики; </w:t>
      </w:r>
      <w:r w:rsidRPr="00315C2D">
        <w:rPr>
          <w:rFonts w:ascii="Times New Roman" w:hAnsi="Times New Roman"/>
          <w:b/>
          <w:bCs/>
          <w:sz w:val="24"/>
          <w:szCs w:val="24"/>
          <w:lang w:val="ru-RU"/>
        </w:rPr>
        <w:t xml:space="preserve">4) </w:t>
      </w:r>
      <w:r w:rsidRPr="00315C2D">
        <w:rPr>
          <w:rFonts w:ascii="Times New Roman" w:hAnsi="Times New Roman"/>
          <w:sz w:val="24"/>
          <w:szCs w:val="24"/>
          <w:lang w:val="ru-RU"/>
        </w:rPr>
        <w:t xml:space="preserve">розголошення адвокатської таємниці або вчинення дій, що призвели до її розголошення; </w:t>
      </w:r>
      <w:r w:rsidRPr="00315C2D">
        <w:rPr>
          <w:rFonts w:ascii="Times New Roman" w:hAnsi="Times New Roman"/>
          <w:b/>
          <w:bCs/>
          <w:sz w:val="24"/>
          <w:szCs w:val="24"/>
          <w:lang w:val="ru-RU"/>
        </w:rPr>
        <w:t xml:space="preserve">5) </w:t>
      </w:r>
      <w:r w:rsidRPr="00315C2D">
        <w:rPr>
          <w:rFonts w:ascii="Times New Roman" w:hAnsi="Times New Roman"/>
          <w:sz w:val="24"/>
          <w:szCs w:val="24"/>
          <w:lang w:val="ru-RU"/>
        </w:rPr>
        <w:t xml:space="preserve">невиконання або неналежне виконання своїх професійних обов'язків; </w:t>
      </w:r>
      <w:r w:rsidRPr="00315C2D">
        <w:rPr>
          <w:rFonts w:ascii="Times New Roman" w:hAnsi="Times New Roman"/>
          <w:b/>
          <w:bCs/>
          <w:sz w:val="24"/>
          <w:szCs w:val="24"/>
          <w:lang w:val="ru-RU"/>
        </w:rPr>
        <w:t xml:space="preserve">6) </w:t>
      </w:r>
      <w:r w:rsidRPr="00315C2D">
        <w:rPr>
          <w:rFonts w:ascii="Times New Roman" w:hAnsi="Times New Roman"/>
          <w:sz w:val="24"/>
          <w:szCs w:val="24"/>
          <w:lang w:val="ru-RU"/>
        </w:rPr>
        <w:t xml:space="preserve">невиконання рішень органів адвокатського самоврядування; </w:t>
      </w:r>
      <w:r w:rsidRPr="00315C2D">
        <w:rPr>
          <w:rFonts w:ascii="Times New Roman" w:hAnsi="Times New Roman"/>
          <w:b/>
          <w:bCs/>
          <w:sz w:val="24"/>
          <w:szCs w:val="24"/>
          <w:lang w:val="ru-RU"/>
        </w:rPr>
        <w:t xml:space="preserve">7) </w:t>
      </w:r>
      <w:r w:rsidRPr="00315C2D">
        <w:rPr>
          <w:rFonts w:ascii="Times New Roman" w:hAnsi="Times New Roman"/>
          <w:sz w:val="24"/>
          <w:szCs w:val="24"/>
          <w:lang w:val="ru-RU"/>
        </w:rPr>
        <w:t>порушення інших обов'язків адвоката, передбачених законом.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Положеннями частини 2 статті 31 Закону № 5076^1 регламентовано, що накладення на адвоката дисциплінарного стягнення у вигляді зупинення права на заняття адвокатською діяльністю може застосовуватися </w:t>
      </w:r>
      <w:r w:rsidRPr="00315C2D">
        <w:rPr>
          <w:rFonts w:ascii="Times New Roman" w:hAnsi="Times New Roman"/>
          <w:sz w:val="24"/>
          <w:szCs w:val="24"/>
          <w:u w:val="single"/>
          <w:lang w:val="ru-RU"/>
        </w:rPr>
        <w:t>виключно</w:t>
      </w:r>
      <w:r w:rsidRPr="00315C2D">
        <w:rPr>
          <w:rFonts w:ascii="Times New Roman" w:hAnsi="Times New Roman"/>
          <w:sz w:val="24"/>
          <w:szCs w:val="24"/>
          <w:lang w:val="ru-RU"/>
        </w:rPr>
        <w:t xml:space="preserve"> у разі: 1) повторного протягом року вчинення дисциплінарного проступку; 2) порушення адвокатом вимог щодо несумісності; 3) систематичного або грубого одноразового порушення правил адвокатської етики.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Згідно зі статтею 35 Закону № 5076^1 за вчинення дисциплінарного проступку до адвоката може бути застосовано одне з таких дисциплінарних стягнень: </w:t>
      </w:r>
      <w:r w:rsidRPr="00315C2D">
        <w:rPr>
          <w:rFonts w:ascii="Times New Roman" w:hAnsi="Times New Roman"/>
          <w:b/>
          <w:bCs/>
          <w:sz w:val="24"/>
          <w:szCs w:val="24"/>
          <w:lang w:val="ru-RU"/>
        </w:rPr>
        <w:t xml:space="preserve">1) </w:t>
      </w:r>
      <w:r w:rsidRPr="00315C2D">
        <w:rPr>
          <w:rFonts w:ascii="Times New Roman" w:hAnsi="Times New Roman"/>
          <w:sz w:val="24"/>
          <w:szCs w:val="24"/>
          <w:lang w:val="ru-RU"/>
        </w:rPr>
        <w:t xml:space="preserve">попередження; </w:t>
      </w:r>
      <w:r w:rsidRPr="00315C2D">
        <w:rPr>
          <w:rFonts w:ascii="Times New Roman" w:hAnsi="Times New Roman"/>
          <w:b/>
          <w:bCs/>
          <w:sz w:val="24"/>
          <w:szCs w:val="24"/>
          <w:lang w:val="ru-RU"/>
        </w:rPr>
        <w:t xml:space="preserve">2) </w:t>
      </w:r>
      <w:r w:rsidRPr="00315C2D">
        <w:rPr>
          <w:rFonts w:ascii="Times New Roman" w:hAnsi="Times New Roman"/>
          <w:sz w:val="24"/>
          <w:szCs w:val="24"/>
          <w:lang w:val="ru-RU"/>
        </w:rPr>
        <w:t xml:space="preserve">зупинення права на заняття адвокатською діяльністю на строк від одного місяця до одного року;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для адвокатів України - позбавлення права на заняття адвокатською діяльністю з наступним виключенням з Єдиного реєстру адвокатів України, а для адвокатів іноземних держав - виключення з Єдиного реєстру адвокатів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Адвокат може бути притягнутий до дисциплінарної відповідальності протягом року з дня вчинення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Пунктами 20, 23 Порядку № 63 встановлено, що всі адвокати, за виключенням адвокатів, зазначених у пункті 19 цього порядку, зобов'язані підвищувати кваліфікацію адвоката на рівні 10 годин на рік (10 залікових балів).</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З аналізу наведених положень виходить, що об'єктивна сторона дисциплінарного проступку непідвищення кваліфікації адвокатом протягом року, полягає у бездіяльності, а саме, не набранні адвокатом встановленої Порядком № 63 кількості балів протягом відповідного календарного року, а саме з 1 січня по 31 грудня.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Адвокат зауважує</w:t>
      </w:r>
      <w:r w:rsidRPr="00315C2D">
        <w:rPr>
          <w:rFonts w:ascii="Times New Roman" w:hAnsi="Times New Roman"/>
          <w:sz w:val="24"/>
          <w:szCs w:val="24"/>
          <w:lang w:val="ru-RU"/>
        </w:rPr>
        <w:t>, що при встановленні чи своєчасно вчинена певна дії, або ж чи має місце бездіяльність, визначальним є дотримання суб'єктом темпоральних рамок, передбачених у нормативно-правовому акті, без невиправданого для конкретної ситуації зволікання.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Днем бездіяльності, у свою чергу, є останній день встановленого законом строку, в який мало бути вчинено дію або прийнято рішення. Визнанню бездіяльності протиправною передує встановлення обов'язку виконання суб'єктом в певних дій (прийняття рішення) у визначений законом строк.</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Тотожних висновків дійшла Велика Палата Верховного Суду у постанові від 12.09.2019 по справі № 9901/120/19.</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Отже, днем бездіяльності адвоката у формі не підвищення кваліфікації є 31 грудня календарного року, в якому адвокат зобов'язаний підвищити кваліфікацію.</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Тобто, з наступного дня 1 січня календарного року, що йде за роком, в якому адвокат повинен був підвищити кваліфікацію (звітній рік), адвокат вважається таким, що вчинив відповідний дисциплінарний проступок.</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Відтак, </w:t>
      </w:r>
      <w:r w:rsidRPr="00315C2D">
        <w:rPr>
          <w:rFonts w:ascii="Times New Roman" w:hAnsi="Times New Roman"/>
          <w:bCs/>
          <w:sz w:val="24"/>
          <w:szCs w:val="24"/>
          <w:lang w:val="ru-RU"/>
        </w:rPr>
        <w:t>встановлений частиною 2 статті 35 Закону № 5076-VI річний строк притягнення до дисциплінарної відповідальності починається 31 грудня звітного року, і обраховується з 1 січня календарного року, що йде за звітнім роком, та триває до 31 грудня відповідного року.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Разом з цим, </w:t>
      </w:r>
      <w:r w:rsidRPr="00315C2D">
        <w:rPr>
          <w:rFonts w:ascii="Times New Roman" w:hAnsi="Times New Roman"/>
          <w:bCs/>
          <w:sz w:val="24"/>
          <w:szCs w:val="24"/>
          <w:lang w:val="ru-RU"/>
        </w:rPr>
        <w:t>строк притягнення адвоката до дисциплінарної відповідальності має присічний характер. Тобто за спливом такого строку адвокат не може бути притягнутий до дисциплінарної відповідальності і вказаний строк не може бути поновлений</w:t>
      </w:r>
      <w:r w:rsidRPr="00315C2D">
        <w:rPr>
          <w:rFonts w:ascii="Times New Roman" w:hAnsi="Times New Roman"/>
          <w:sz w:val="24"/>
          <w:szCs w:val="24"/>
          <w:lang w:val="ru-RU"/>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Відповідно до сталої судової практики та норм Законодавства, не підвищення кваліфікації за кожний календарний рік містить в собі склад </w:t>
      </w:r>
      <w:r w:rsidRPr="00315C2D">
        <w:rPr>
          <w:rFonts w:ascii="Times New Roman" w:hAnsi="Times New Roman"/>
          <w:sz w:val="24"/>
          <w:szCs w:val="24"/>
          <w:u w:val="single"/>
          <w:lang w:val="ru-RU"/>
        </w:rPr>
        <w:t xml:space="preserve">самостійного </w:t>
      </w:r>
      <w:r w:rsidRPr="00315C2D">
        <w:rPr>
          <w:rFonts w:ascii="Times New Roman" w:hAnsi="Times New Roman"/>
          <w:sz w:val="24"/>
          <w:szCs w:val="24"/>
          <w:lang w:val="ru-RU"/>
        </w:rPr>
        <w:t>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У світлі наведених висновків, повертаючись до вирішення спірного питання щодо систематичного і триваючого характеру дисциплінарного проступку про який зазначає скаржник, та відповідно співмірності (пропорційності) можливого застосування дисциплінарного стягнення, </w:t>
      </w:r>
      <w:r w:rsidRPr="00315C2D">
        <w:rPr>
          <w:rFonts w:ascii="Times New Roman" w:hAnsi="Times New Roman"/>
          <w:bCs/>
          <w:sz w:val="24"/>
          <w:szCs w:val="24"/>
          <w:lang w:val="uk-UA" w:bidi="uk-UA"/>
        </w:rPr>
        <w:t>звертає</w:t>
      </w:r>
      <w:r w:rsidRPr="00315C2D">
        <w:rPr>
          <w:rFonts w:ascii="Times New Roman" w:hAnsi="Times New Roman"/>
          <w:bCs/>
          <w:sz w:val="24"/>
          <w:szCs w:val="24"/>
          <w:lang w:val="ru-RU"/>
        </w:rPr>
        <w:t xml:space="preserve"> увагу на наступне:</w:t>
      </w:r>
    </w:p>
    <w:p w:rsidR="00315C2D" w:rsidRPr="00315C2D" w:rsidRDefault="00315C2D" w:rsidP="00315C2D">
      <w:pPr>
        <w:numPr>
          <w:ilvl w:val="0"/>
          <w:numId w:val="7"/>
        </w:numPr>
        <w:tabs>
          <w:tab w:val="left" w:pos="426"/>
        </w:tabs>
        <w:spacing w:after="0" w:line="240" w:lineRule="auto"/>
        <w:ind w:right="-1"/>
        <w:jc w:val="both"/>
        <w:rPr>
          <w:rFonts w:ascii="Times New Roman" w:hAnsi="Times New Roman"/>
          <w:sz w:val="24"/>
          <w:szCs w:val="24"/>
          <w:lang w:val="ru-RU"/>
        </w:rPr>
      </w:pPr>
      <w:r w:rsidRPr="00315C2D">
        <w:rPr>
          <w:rFonts w:ascii="Times New Roman" w:hAnsi="Times New Roman"/>
          <w:bCs/>
          <w:sz w:val="24"/>
          <w:szCs w:val="24"/>
          <w:lang w:val="ru-RU"/>
        </w:rPr>
        <w:t>Щодо начебто триваючого характеру дисциплінарного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Вказані скаржником </w:t>
      </w:r>
      <w:r w:rsidRPr="00315C2D">
        <w:rPr>
          <w:rFonts w:ascii="Times New Roman" w:hAnsi="Times New Roman"/>
          <w:bCs/>
          <w:sz w:val="24"/>
          <w:szCs w:val="24"/>
          <w:lang w:val="ru-RU"/>
        </w:rPr>
        <w:t>порушення</w:t>
      </w:r>
      <w:r w:rsidRPr="00315C2D">
        <w:rPr>
          <w:rFonts w:ascii="Times New Roman" w:hAnsi="Times New Roman"/>
          <w:sz w:val="24"/>
          <w:szCs w:val="24"/>
          <w:lang w:val="ru-RU"/>
        </w:rPr>
        <w:t xml:space="preserve">, які на думку скаржника полягають у не підвищенні </w:t>
      </w:r>
      <w:r w:rsidRPr="00315C2D">
        <w:rPr>
          <w:rFonts w:ascii="Times New Roman" w:hAnsi="Times New Roman"/>
          <w:sz w:val="24"/>
          <w:szCs w:val="24"/>
          <w:lang w:val="uk-UA" w:bidi="uk-UA"/>
        </w:rPr>
        <w:t>ним</w:t>
      </w:r>
      <w:r w:rsidRPr="00315C2D">
        <w:rPr>
          <w:rFonts w:ascii="Times New Roman" w:hAnsi="Times New Roman"/>
          <w:sz w:val="24"/>
          <w:szCs w:val="24"/>
          <w:lang w:val="ru-RU"/>
        </w:rPr>
        <w:t xml:space="preserve"> кваліфікації на платформі ВША НААУ, </w:t>
      </w:r>
      <w:r w:rsidRPr="00315C2D">
        <w:rPr>
          <w:rFonts w:ascii="Times New Roman" w:hAnsi="Times New Roman"/>
          <w:bCs/>
          <w:sz w:val="24"/>
          <w:szCs w:val="24"/>
          <w:lang w:val="ru-RU"/>
        </w:rPr>
        <w:t>не є систематичними та триваючими та можуть бути поставлені мені в провину виключно в межах строку притягнення до дисциплінарної відповідальності один рік з дня вчинення. Тобто, строк притягнення до відповідальності за не підвищення кваліфікації за 2019-2022 роки вийшов, що, як наслідок, виключає триваючий і систематичний характер проступку.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Натомість, скаржник, навпаки, акцентує на тому, що не підвищення мною кваліфікації на платформі ВША НААУ за вказаний період є систематичним і триваючим дисциплінарним проступком, позаяк пов'язаний начебто з безперервним невиконанням </w:t>
      </w:r>
      <w:r w:rsidRPr="00315C2D">
        <w:rPr>
          <w:rFonts w:ascii="Times New Roman" w:hAnsi="Times New Roman"/>
          <w:sz w:val="24"/>
          <w:szCs w:val="24"/>
          <w:lang w:val="uk-UA" w:bidi="uk-UA"/>
        </w:rPr>
        <w:t>ним</w:t>
      </w:r>
      <w:r w:rsidRPr="00315C2D">
        <w:rPr>
          <w:rFonts w:ascii="Times New Roman" w:hAnsi="Times New Roman"/>
          <w:sz w:val="24"/>
          <w:szCs w:val="24"/>
          <w:lang w:val="ru-RU"/>
        </w:rPr>
        <w:t xml:space="preserve"> обов'язків, передбачених Законом. Тобто, </w:t>
      </w:r>
      <w:r w:rsidRPr="00315C2D">
        <w:rPr>
          <w:rFonts w:ascii="Times New Roman" w:hAnsi="Times New Roman"/>
          <w:sz w:val="24"/>
          <w:szCs w:val="24"/>
          <w:lang w:val="uk-UA" w:bidi="uk-UA"/>
        </w:rPr>
        <w:t>адвокат</w:t>
      </w:r>
      <w:r w:rsidRPr="00315C2D">
        <w:rPr>
          <w:rFonts w:ascii="Times New Roman" w:hAnsi="Times New Roman"/>
          <w:sz w:val="24"/>
          <w:szCs w:val="24"/>
          <w:lang w:val="ru-RU"/>
        </w:rPr>
        <w:t xml:space="preserve"> вчинивши протиправну бездіяльність, перебуваю надалі у стані безперервного продовження бездіяльності. Така бездіяльність безперервно порушує Закон протягом певного часу. Увесь цей час </w:t>
      </w:r>
      <w:r w:rsidR="00C37F51">
        <w:rPr>
          <w:rFonts w:ascii="Times New Roman" w:hAnsi="Times New Roman"/>
          <w:sz w:val="24"/>
          <w:szCs w:val="24"/>
          <w:lang w:val="uk-UA" w:bidi="uk-UA"/>
        </w:rPr>
        <w:t>Особа_1</w:t>
      </w:r>
      <w:r w:rsidRPr="00315C2D">
        <w:rPr>
          <w:rFonts w:ascii="Times New Roman" w:hAnsi="Times New Roman"/>
          <w:sz w:val="24"/>
          <w:szCs w:val="24"/>
          <w:lang w:val="ru-RU"/>
        </w:rPr>
        <w:t xml:space="preserve"> начебто безперервно вчиня</w:t>
      </w:r>
      <w:r w:rsidRPr="00315C2D">
        <w:rPr>
          <w:rFonts w:ascii="Times New Roman" w:hAnsi="Times New Roman"/>
          <w:sz w:val="24"/>
          <w:szCs w:val="24"/>
          <w:lang w:val="uk-UA" w:bidi="uk-UA"/>
        </w:rPr>
        <w:t>є</w:t>
      </w:r>
      <w:r w:rsidRPr="00315C2D">
        <w:rPr>
          <w:rFonts w:ascii="Times New Roman" w:hAnsi="Times New Roman"/>
          <w:sz w:val="24"/>
          <w:szCs w:val="24"/>
          <w:lang w:val="ru-RU"/>
        </w:rPr>
        <w:t xml:space="preserve"> правопорушення у вигляді невиконання покладених на </w:t>
      </w:r>
      <w:r w:rsidRPr="00315C2D">
        <w:rPr>
          <w:rFonts w:ascii="Times New Roman" w:hAnsi="Times New Roman"/>
          <w:sz w:val="24"/>
          <w:szCs w:val="24"/>
          <w:lang w:val="uk-UA" w:bidi="uk-UA"/>
        </w:rPr>
        <w:t xml:space="preserve">нього </w:t>
      </w:r>
      <w:r w:rsidRPr="00315C2D">
        <w:rPr>
          <w:rFonts w:ascii="Times New Roman" w:hAnsi="Times New Roman"/>
          <w:sz w:val="24"/>
          <w:szCs w:val="24"/>
          <w:lang w:val="ru-RU"/>
        </w:rPr>
        <w:t xml:space="preserve">обов'язків. Відтак, </w:t>
      </w:r>
      <w:r w:rsidRPr="00315C2D">
        <w:rPr>
          <w:rFonts w:ascii="Times New Roman" w:hAnsi="Times New Roman"/>
          <w:bCs/>
          <w:sz w:val="24"/>
          <w:szCs w:val="24"/>
          <w:lang w:val="ru-RU"/>
        </w:rPr>
        <w:t xml:space="preserve">скаржник вважає, що ним дотримано строк на подання скарги щодо притягнення </w:t>
      </w:r>
      <w:r w:rsidRPr="00315C2D">
        <w:rPr>
          <w:rFonts w:ascii="Times New Roman" w:hAnsi="Times New Roman"/>
          <w:bCs/>
          <w:sz w:val="24"/>
          <w:szCs w:val="24"/>
          <w:lang w:val="uk-UA" w:bidi="uk-UA"/>
        </w:rPr>
        <w:t>адвоката</w:t>
      </w:r>
      <w:r w:rsidRPr="00315C2D">
        <w:rPr>
          <w:rFonts w:ascii="Times New Roman" w:hAnsi="Times New Roman"/>
          <w:bCs/>
          <w:sz w:val="24"/>
          <w:szCs w:val="24"/>
          <w:lang w:val="ru-RU"/>
        </w:rPr>
        <w:t xml:space="preserve"> до дисциплінарної відповідальності за період 2019-2022 роки.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Проте, </w:t>
      </w:r>
      <w:r w:rsidRPr="00315C2D">
        <w:rPr>
          <w:rFonts w:ascii="Times New Roman" w:hAnsi="Times New Roman"/>
          <w:bCs/>
          <w:sz w:val="24"/>
          <w:szCs w:val="24"/>
          <w:lang w:val="ru-RU"/>
        </w:rPr>
        <w:t xml:space="preserve">обґрунтування триваючого характеру проступку, та відповідно не поширення строків притягнення </w:t>
      </w:r>
      <w:r w:rsidR="00C37F51">
        <w:rPr>
          <w:rFonts w:ascii="Times New Roman" w:hAnsi="Times New Roman"/>
          <w:bCs/>
          <w:sz w:val="24"/>
          <w:szCs w:val="24"/>
          <w:lang w:val="uk-UA" w:bidi="uk-UA"/>
        </w:rPr>
        <w:t>Особа_1</w:t>
      </w:r>
      <w:r w:rsidRPr="00315C2D">
        <w:rPr>
          <w:rFonts w:ascii="Times New Roman" w:hAnsi="Times New Roman"/>
          <w:bCs/>
          <w:sz w:val="24"/>
          <w:szCs w:val="24"/>
          <w:lang w:val="ru-RU"/>
        </w:rPr>
        <w:t xml:space="preserve"> до дисциплінарної відповідальності за 2019-2022 роки не відповідає нормам права, з огляду на таке.</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У постановах від 13.02.2019 у справі № 130/1001/17, від 18.01.2021 у справі № Б- 23/75-02, від 29.09.2021 у справі № 166/1222/20 Верховний Суд виклав правову позицію щодо ієрархії застосування висновків Верховного Суду</w:t>
      </w:r>
      <w:r w:rsidRPr="00315C2D">
        <w:rPr>
          <w:rFonts w:ascii="Times New Roman" w:hAnsi="Times New Roman"/>
          <w:sz w:val="24"/>
          <w:szCs w:val="24"/>
          <w:lang w:val="ru-RU"/>
        </w:rPr>
        <w:t>, відповідно до якої в цілях застосування норм права в подібних правовідносинах за наявності протилежних правових висновків суду касаційної інстанції слід виходити з того, що висновки Верховного Суду, які містяться в судових рішеннях судової палати, мають перевагу над висновками колегії суддів, висновки об'єднаної палати над висновками палати чи колегії суддів цього суду, а висновки Великої Палати Верховного Суду над висновками об'єднаної палати, палати й колегії суддів цього суду.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Указане також узгоджується з правовими висновками, викладеними в ухвалі Великої Палати Верховного Суду від 09.08.2019 у справі № 910/12968/17 (провадження № 12-120гс19) та в постанові Об'єднаної палати Касаційного господарського суду у складі Верховного Суду від 19.04.2021 у справі № 910/11131/19 (пункт 9.27).</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Також, згідно з правовими висновками Великої Палати Верховного Суду викладені у постанові від 30.01.2019 у справі № 755/10947/17, незалежно від того, чи перераховані усі </w:t>
      </w:r>
      <w:r w:rsidRPr="00315C2D">
        <w:rPr>
          <w:rFonts w:ascii="Times New Roman" w:hAnsi="Times New Roman"/>
          <w:sz w:val="24"/>
          <w:szCs w:val="24"/>
          <w:lang w:val="ru-RU"/>
        </w:rPr>
        <w:lastRenderedPageBreak/>
        <w:t>постанови, у яких викладена правова позиція, від якої відступила Велика Палата, суди під час вирішення тотожних спорів мають враховувати саме останню правову позицію Великої Палати.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Звертаю увагу, що у постанові від 11.12.2018 у справі №810/1224/17 (К/9901/17539/18), провадження №11-733апп18, Велика Палата Верховного Суду зазначила, що у чинному законодавстві України не визначено поняття «триваюче правопорушення»». Разом з тим за загальноприйнятим у теорії права визначенням триваючим вважають правопорушення, яке починається з будь-якої протиправної дії чи бездіяльності, коли винна особа не виконує конкретний покладений на неї обов'язок або виконує його неповністю чи неналежним чином, а потім така бездіяльність триває протягом певного проміжку часу до моменту виконання установлених обов'язків або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Аналогічні висновки викладені у постанові Верховного Суду від 21.02.2024 у справі №160/17189/21.</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Враховуючи правову позицію Великої Палати Верховного Суду щодо ієрархії застосування висновків касаційного суду, викладену в ухвалі від 09.08.2019 у справі № 910/12968/17, у постанові від 30.01.2019 у справі № 755/10947/17, слід застосовувати до спірних правовідносин саме наведене вище визначення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Отже, </w:t>
      </w:r>
      <w:r w:rsidRPr="00315C2D">
        <w:rPr>
          <w:rFonts w:ascii="Times New Roman" w:hAnsi="Times New Roman"/>
          <w:bCs/>
          <w:sz w:val="24"/>
          <w:szCs w:val="24"/>
          <w:lang w:val="ru-RU"/>
        </w:rPr>
        <w:t>триваюче правопорушення припиняється за наявності однієї з двох вищевказаних умов: 1) виконання установлених обов'язків; 2)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Верховний Суд у постанові від 06.02.2018 у справі № 752/11464/16-к надав таке тлумачення сполучнику «або»: «...в цьому випадку використана синтаксична конструкція, в якій однорідні члени речення з'єднані безсполучниковим зв'язком, і між двома останніми членами речення стоїть розділовий сполучник «або». Така синтаксична конструкція часто використовується в законодавстві. При цьому вживання «або» для з'єднання однорідних членів речення створює альтернативний перелік. Якщо такий перелік перераховує умови для настання певного правового наслідку, це означає, що наслідок настає за наявності хоча б однієї з перелічених умов.».</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Тобто, у спірних правовідносинах моментом припинення триваючого правопорушення (дисциплінарного проступку) є виконання установлених обов'язків або виявлення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Обираючи підхід до визначення моменту припинення триваючого правопорушення, (дисциплінарного проступку) слід враховувати положення чинного законодавства України.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Так, визначення триваючого правопорушення міститься у п. 111.5 статті 11 Податкового кодексу України, згідно з яким триваюче правопорушення безперервне невиконання норм цього Кодексу платником податків, який вчинив певні дії чи допустив бездіяльність і не вчиняв подальших дій для його усунення до моменту виявлення такого правопорушення контролюючим органом.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наведеного визначення слідує, що </w:t>
      </w:r>
      <w:r w:rsidRPr="00315C2D">
        <w:rPr>
          <w:rFonts w:ascii="Times New Roman" w:hAnsi="Times New Roman"/>
          <w:bCs/>
          <w:sz w:val="24"/>
          <w:szCs w:val="24"/>
          <w:lang w:val="ru-RU"/>
        </w:rPr>
        <w:t>моментом припинення триваючого правопорушення є момент виявлення такого правопорушення уповноваженим органом.</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огляду на викладене, </w:t>
      </w:r>
      <w:r w:rsidRPr="00315C2D">
        <w:rPr>
          <w:rFonts w:ascii="Times New Roman" w:hAnsi="Times New Roman"/>
          <w:bCs/>
          <w:sz w:val="24"/>
          <w:szCs w:val="24"/>
          <w:lang w:val="ru-RU"/>
        </w:rPr>
        <w:t>за умови відсутності законодавчо визначеного поняття триваючого правопорушення (дисциплінарного проступку) вищевказане визначення, зокрема в частині моменту припинення такого правопорушення (з моменту його виявлення), в силу аналогії закону, слід враховувати при вирішенні питання наявності в моїх діях (бездіяльності) триваючого правопорушення.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На користь такого висновку свідчить також правова позиція Європейського суду з прав людини (далі - Суд), викладена, зокрема, в рішенні від 14.10.2010 у справі «Щокін проти України» (заяви №23759/03 та №37943/06).</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У вказаному рішення Суд визначив концепцію якості закону, зокрема з вимогою, щоб він був доступним для заінтересованих осіб, чітким та передбачуваним у своєму застосуванні. Відсутність у національному законодавстві необхідної чіткості й точності порушує вимогу «якості закону». У разі коли національне законодавство припустило неоднозначне або множинне тлумачення прав та обов'язків осіб, національні органи зобов'язані застосувати найбільш сприятливий для осіб підхід.</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 xml:space="preserve">Тобто, </w:t>
      </w:r>
      <w:r w:rsidRPr="00315C2D">
        <w:rPr>
          <w:rFonts w:ascii="Times New Roman" w:hAnsi="Times New Roman"/>
          <w:bCs/>
          <w:sz w:val="24"/>
          <w:szCs w:val="24"/>
          <w:lang w:val="ru-RU"/>
        </w:rPr>
        <w:t>норми законодавства, які допускають неоднозначне або множинне тлумачення, завжди трактуються на користь особи.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Аналогічна правова позиція викладена у постанові Великої Палати Верховного Суду від 06.11.2018 у справі № 812/292/18 (Пз/9901/22/18).</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Відтак, у спірних правовідносинах моментом припинення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триваючого дисциплінарного проступку є момент виявлення правопорушення уповноваженими органами адвокатського самоврядування.</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 xml:space="preserve">При цьому, встановлюючи момент виявлення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дисциплінарного проступку, враховуючи позиції ВС та ВП ВС, а також норми законодавства, слід виходити із наступного:</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Відповідно до пункту 11 Порядку № 63 </w:t>
      </w:r>
      <w:r w:rsidRPr="00315C2D">
        <w:rPr>
          <w:rFonts w:ascii="Times New Roman" w:hAnsi="Times New Roman"/>
          <w:bCs/>
          <w:sz w:val="24"/>
          <w:szCs w:val="24"/>
          <w:lang w:val="ru-RU"/>
        </w:rPr>
        <w:t>Вища школа адвокатури НААУ, зокрема, готує та передає НААУ інформацію для розміщення її в ЄРАУ про щорічне проходження підвищення кваліфікації адвокатами</w:t>
      </w:r>
      <w:r w:rsidRPr="00315C2D">
        <w:rPr>
          <w:rFonts w:ascii="Times New Roman" w:hAnsi="Times New Roman"/>
          <w:sz w:val="24"/>
          <w:szCs w:val="24"/>
          <w:lang w:val="ru-RU"/>
        </w:rPr>
        <w:t>.</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Також, як зазначалось вище, </w:t>
      </w:r>
      <w:r w:rsidRPr="00315C2D">
        <w:rPr>
          <w:rFonts w:ascii="Times New Roman" w:hAnsi="Times New Roman"/>
          <w:bCs/>
          <w:sz w:val="24"/>
          <w:szCs w:val="24"/>
          <w:lang w:val="ru-RU"/>
        </w:rPr>
        <w:t xml:space="preserve">пунктом 23 Порядку № 63 встановлено,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 дисциплінарну комісію адвокатури регіону про порушення даного Порядку. </w:t>
      </w:r>
      <w:r w:rsidRPr="00315C2D">
        <w:rPr>
          <w:rFonts w:ascii="Times New Roman" w:hAnsi="Times New Roman"/>
          <w:sz w:val="24"/>
          <w:szCs w:val="24"/>
          <w:lang w:val="ru-RU"/>
        </w:rPr>
        <w:t>В свою чергу у разі надходження скарги на такого адвоката у КДКА за адресою робочого місця адвоката, зазначеною в ЄРАУ, про вчинення інших порушень, ці данні повинні бути враховані при розгляді дисциплінарної справи.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Водночас держава (суб'єкт владних повноважень) має дотримуватись принципу «належного урядування» та не може отримувати вигоду від порушення правил та обов'язків, встановлених нею ж (Постанова Верховного Суду від 26.02.2020 у справі № 804/15772/15).</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bCs/>
          <w:sz w:val="24"/>
          <w:szCs w:val="24"/>
          <w:lang w:val="ru-RU"/>
        </w:rPr>
        <w:t>Наведене свідчить про те, що чинним законодавством презюмується наявність у розпорядженні органів адвокатського самоврядування інформації про підвищення/не підвищення адвокатом професійної кваліфікації станом на 01 січня року, наступного за звітним.</w:t>
      </w:r>
    </w:p>
    <w:p w:rsidR="00315C2D" w:rsidRPr="00315C2D" w:rsidRDefault="00315C2D" w:rsidP="00315C2D">
      <w:pPr>
        <w:tabs>
          <w:tab w:val="left" w:pos="426"/>
        </w:tabs>
        <w:spacing w:after="0" w:line="240" w:lineRule="auto"/>
        <w:ind w:right="-1" w:firstLine="709"/>
        <w:jc w:val="both"/>
        <w:rPr>
          <w:rFonts w:ascii="Times New Roman" w:hAnsi="Times New Roman"/>
          <w:bCs/>
          <w:sz w:val="24"/>
          <w:szCs w:val="24"/>
          <w:u w:val="single"/>
          <w:lang w:val="ru-RU"/>
        </w:rPr>
      </w:pPr>
      <w:bookmarkStart w:id="3" w:name="bookmark6"/>
      <w:r w:rsidRPr="00315C2D">
        <w:rPr>
          <w:rFonts w:ascii="Times New Roman" w:hAnsi="Times New Roman"/>
          <w:bCs/>
          <w:sz w:val="24"/>
          <w:szCs w:val="24"/>
          <w:lang w:val="ru-RU"/>
        </w:rPr>
        <w:t>Тим більше, вказана інформація повинна бути розміщена у відкритому доступі в ЄРАУ.</w:t>
      </w:r>
      <w:bookmarkEnd w:id="3"/>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Відтак, саме 01 січня року, наступного за звітним, є днем коли повинно бути виявлено вчинення </w:t>
      </w:r>
      <w:r w:rsidRPr="00315C2D">
        <w:rPr>
          <w:rFonts w:ascii="Times New Roman" w:hAnsi="Times New Roman"/>
          <w:sz w:val="24"/>
          <w:szCs w:val="24"/>
          <w:lang w:val="uk-UA" w:bidi="uk-UA"/>
        </w:rPr>
        <w:t>адвокатом</w:t>
      </w:r>
      <w:r w:rsidRPr="00315C2D">
        <w:rPr>
          <w:rFonts w:ascii="Times New Roman" w:hAnsi="Times New Roman"/>
          <w:sz w:val="24"/>
          <w:szCs w:val="24"/>
          <w:lang w:val="ru-RU"/>
        </w:rPr>
        <w:t xml:space="preserve"> дисциплінарного проступку за кожен рік зазначений скаржником, а саме не підвищення кваліфікації на платформі ВША НААУ.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Позаяк триваюче правопорушення</w:t>
      </w:r>
      <w:r w:rsidRPr="00315C2D">
        <w:rPr>
          <w:rFonts w:ascii="Times New Roman" w:hAnsi="Times New Roman"/>
          <w:sz w:val="24"/>
          <w:szCs w:val="24"/>
          <w:lang w:val="uk-UA" w:bidi="uk-UA"/>
        </w:rPr>
        <w:t xml:space="preserve"> адвоката </w:t>
      </w:r>
      <w:r w:rsidR="00C37F51">
        <w:rPr>
          <w:rFonts w:ascii="Times New Roman" w:hAnsi="Times New Roman"/>
          <w:sz w:val="24"/>
          <w:szCs w:val="24"/>
          <w:lang w:val="uk-UA" w:bidi="uk-UA"/>
        </w:rPr>
        <w:t>Особа_1</w:t>
      </w:r>
      <w:r w:rsidRPr="00315C2D">
        <w:rPr>
          <w:rFonts w:ascii="Times New Roman" w:hAnsi="Times New Roman"/>
          <w:sz w:val="24"/>
          <w:szCs w:val="24"/>
          <w:lang w:val="ru-RU"/>
        </w:rPr>
        <w:t xml:space="preserve"> припиняється з дня виявлення 01 січня року відповідного календарного року, наступного за звітним, саме з цієї дати має обраховуватись річний строк притягнення </w:t>
      </w:r>
      <w:r w:rsidRPr="00315C2D">
        <w:rPr>
          <w:rFonts w:ascii="Times New Roman" w:hAnsi="Times New Roman"/>
          <w:sz w:val="24"/>
          <w:szCs w:val="24"/>
          <w:lang w:val="uk-UA" w:bidi="uk-UA"/>
        </w:rPr>
        <w:t>адвоката</w:t>
      </w:r>
      <w:r w:rsidRPr="00315C2D">
        <w:rPr>
          <w:rFonts w:ascii="Times New Roman" w:hAnsi="Times New Roman"/>
          <w:sz w:val="24"/>
          <w:szCs w:val="24"/>
          <w:lang w:val="ru-RU"/>
        </w:rPr>
        <w:t xml:space="preserve"> до відповідальності.</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огляду на викладене, твердження скаржника про триваючий характер </w:t>
      </w:r>
      <w:r w:rsidRPr="00315C2D">
        <w:rPr>
          <w:rFonts w:ascii="Times New Roman" w:hAnsi="Times New Roman"/>
          <w:sz w:val="24"/>
          <w:szCs w:val="24"/>
          <w:lang w:val="uk-UA" w:bidi="uk-UA"/>
        </w:rPr>
        <w:t xml:space="preserve">його </w:t>
      </w:r>
      <w:r w:rsidRPr="00315C2D">
        <w:rPr>
          <w:rFonts w:ascii="Times New Roman" w:hAnsi="Times New Roman"/>
          <w:sz w:val="24"/>
          <w:szCs w:val="24"/>
          <w:lang w:val="ru-RU"/>
        </w:rPr>
        <w:t>порушення, яке припиняється в момент виконання мною установлених обов'язків, не заслуговують на увагу та не мають визначального значення при вирішенні скарги.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Крім того, </w:t>
      </w:r>
      <w:r w:rsidRPr="00315C2D">
        <w:rPr>
          <w:rFonts w:ascii="Times New Roman" w:hAnsi="Times New Roman"/>
          <w:sz w:val="24"/>
          <w:szCs w:val="24"/>
          <w:lang w:val="uk-UA" w:bidi="uk-UA"/>
        </w:rPr>
        <w:t>адвокат зауважує</w:t>
      </w:r>
      <w:r w:rsidRPr="00315C2D">
        <w:rPr>
          <w:rFonts w:ascii="Times New Roman" w:hAnsi="Times New Roman"/>
          <w:sz w:val="24"/>
          <w:szCs w:val="24"/>
          <w:lang w:val="ru-RU"/>
        </w:rPr>
        <w:t xml:space="preserve">, що положеннями частини 2 статті 31 Закону № 5076- VI регламентовано, що </w:t>
      </w:r>
      <w:r w:rsidRPr="00315C2D">
        <w:rPr>
          <w:rFonts w:ascii="Times New Roman" w:hAnsi="Times New Roman"/>
          <w:bCs/>
          <w:sz w:val="24"/>
          <w:szCs w:val="24"/>
          <w:lang w:val="ru-RU"/>
        </w:rPr>
        <w:t xml:space="preserve">накладення на адвоката дисциплінарного стягнення у вигляді зупинення права на заняття адвокатською діяльністю може застосовуватися </w:t>
      </w:r>
      <w:r w:rsidRPr="00315C2D">
        <w:rPr>
          <w:rFonts w:ascii="Times New Roman" w:hAnsi="Times New Roman"/>
          <w:bCs/>
          <w:sz w:val="24"/>
          <w:szCs w:val="24"/>
          <w:u w:val="single"/>
          <w:lang w:val="ru-RU"/>
        </w:rPr>
        <w:t xml:space="preserve">виключно </w:t>
      </w:r>
      <w:r w:rsidRPr="00315C2D">
        <w:rPr>
          <w:rFonts w:ascii="Times New Roman" w:hAnsi="Times New Roman"/>
          <w:bCs/>
          <w:sz w:val="24"/>
          <w:szCs w:val="24"/>
          <w:lang w:val="ru-RU"/>
        </w:rPr>
        <w:t>у разі</w:t>
      </w:r>
      <w:r w:rsidRPr="00315C2D">
        <w:rPr>
          <w:rFonts w:ascii="Times New Roman" w:hAnsi="Times New Roman"/>
          <w:sz w:val="24"/>
          <w:szCs w:val="24"/>
          <w:lang w:val="ru-RU"/>
        </w:rPr>
        <w:t xml:space="preserve">: </w:t>
      </w:r>
      <w:r w:rsidRPr="00315C2D">
        <w:rPr>
          <w:rFonts w:ascii="Times New Roman" w:hAnsi="Times New Roman"/>
          <w:bCs/>
          <w:sz w:val="24"/>
          <w:szCs w:val="24"/>
          <w:lang w:val="ru-RU"/>
        </w:rPr>
        <w:t xml:space="preserve">1) </w:t>
      </w:r>
      <w:r w:rsidRPr="00315C2D">
        <w:rPr>
          <w:rFonts w:ascii="Times New Roman" w:hAnsi="Times New Roman"/>
          <w:sz w:val="24"/>
          <w:szCs w:val="24"/>
          <w:lang w:val="ru-RU"/>
        </w:rPr>
        <w:t xml:space="preserve">повторного протягом року вчинення дисциплінарного проступку; </w:t>
      </w:r>
      <w:r w:rsidRPr="00315C2D">
        <w:rPr>
          <w:rFonts w:ascii="Times New Roman" w:hAnsi="Times New Roman"/>
          <w:bCs/>
          <w:sz w:val="24"/>
          <w:szCs w:val="24"/>
          <w:lang w:val="ru-RU"/>
        </w:rPr>
        <w:t xml:space="preserve">2) </w:t>
      </w:r>
      <w:r w:rsidRPr="00315C2D">
        <w:rPr>
          <w:rFonts w:ascii="Times New Roman" w:hAnsi="Times New Roman"/>
          <w:sz w:val="24"/>
          <w:szCs w:val="24"/>
          <w:lang w:val="ru-RU"/>
        </w:rPr>
        <w:t xml:space="preserve">порушення адвокатом вимог щодо несумісності; </w:t>
      </w:r>
      <w:r w:rsidRPr="00315C2D">
        <w:rPr>
          <w:rFonts w:ascii="Times New Roman" w:hAnsi="Times New Roman"/>
          <w:b/>
          <w:bCs/>
          <w:sz w:val="24"/>
          <w:szCs w:val="24"/>
          <w:lang w:val="ru-RU"/>
        </w:rPr>
        <w:t xml:space="preserve">3) </w:t>
      </w:r>
      <w:r w:rsidRPr="00315C2D">
        <w:rPr>
          <w:rFonts w:ascii="Times New Roman" w:hAnsi="Times New Roman"/>
          <w:sz w:val="24"/>
          <w:szCs w:val="24"/>
          <w:lang w:val="ru-RU"/>
        </w:rPr>
        <w:t>систематичного або грубого одноразового порушення правил адвокатської етики.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Наведений перелік є вичерпним та не містить підстави для зупинення права на заняття адвокатською діяльністю як триваючий характер порушення.</w:t>
      </w:r>
    </w:p>
    <w:p w:rsidR="00315C2D" w:rsidRPr="00315C2D" w:rsidRDefault="00315C2D" w:rsidP="00315C2D">
      <w:pPr>
        <w:numPr>
          <w:ilvl w:val="0"/>
          <w:numId w:val="7"/>
        </w:numPr>
        <w:tabs>
          <w:tab w:val="left" w:pos="426"/>
        </w:tabs>
        <w:spacing w:after="0" w:line="240" w:lineRule="auto"/>
        <w:ind w:right="-1"/>
        <w:jc w:val="both"/>
        <w:rPr>
          <w:rFonts w:ascii="Times New Roman" w:hAnsi="Times New Roman"/>
          <w:bCs/>
          <w:sz w:val="24"/>
          <w:szCs w:val="24"/>
          <w:lang w:val="ru-RU"/>
        </w:rPr>
      </w:pPr>
      <w:bookmarkStart w:id="4" w:name="bookmark8"/>
      <w:r w:rsidRPr="00315C2D">
        <w:rPr>
          <w:rFonts w:ascii="Times New Roman" w:hAnsi="Times New Roman"/>
          <w:bCs/>
          <w:sz w:val="24"/>
          <w:szCs w:val="24"/>
          <w:lang w:val="ru-RU"/>
        </w:rPr>
        <w:t>Щодо начебто систематичного характеру дисциплінарного проступку.</w:t>
      </w:r>
      <w:bookmarkEnd w:id="4"/>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Відповідно до правової позиції Верховного Суду, яка викладена у постанові від 14.09.2021 у справі № 640/20599/19, для реалізації приписів пункту 3 частини другої статті 31 Закону № 5076^і необхідна або ознака систематичності порушення Правил, тобто їх повторюваність протягом певного періоду часу, або одноразовість вчинюваного порушення, але за умови притаманності останньому грубого характеру.</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lastRenderedPageBreak/>
        <w:t>При кваліфікації дисциплінарного проступку як систематичне порушення правил адвокатської етики необхідно виходити з того, що це порушення представляє собою скоєння протягом періоду притягнення адвоката до відповідальності декількох порушень цих правил.</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uk-UA" w:bidi="uk-UA"/>
        </w:rPr>
        <w:t xml:space="preserve">Адвокату </w:t>
      </w:r>
      <w:r w:rsidR="00C37F51">
        <w:rPr>
          <w:rFonts w:ascii="Times New Roman" w:hAnsi="Times New Roman"/>
          <w:sz w:val="24"/>
          <w:szCs w:val="24"/>
          <w:lang w:val="uk-UA" w:bidi="uk-UA"/>
        </w:rPr>
        <w:t>Особа_1</w:t>
      </w:r>
      <w:r w:rsidRPr="00315C2D">
        <w:rPr>
          <w:rFonts w:ascii="Times New Roman" w:hAnsi="Times New Roman"/>
          <w:sz w:val="24"/>
          <w:szCs w:val="24"/>
          <w:lang w:val="ru-RU"/>
        </w:rPr>
        <w:t xml:space="preserve"> у провину скаржником ставиться, зокрема, не підвищення кваліфікації за 2019, 2020, 2021, 2022, 2023 роки.</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Але, </w:t>
      </w:r>
      <w:r w:rsidRPr="00315C2D">
        <w:rPr>
          <w:rFonts w:ascii="Times New Roman" w:hAnsi="Times New Roman"/>
          <w:bCs/>
          <w:sz w:val="24"/>
          <w:szCs w:val="24"/>
          <w:lang w:val="ru-RU"/>
        </w:rPr>
        <w:t xml:space="preserve">строк притягнення </w:t>
      </w:r>
      <w:r w:rsidRPr="00315C2D">
        <w:rPr>
          <w:rFonts w:ascii="Times New Roman" w:hAnsi="Times New Roman"/>
          <w:bCs/>
          <w:sz w:val="24"/>
          <w:szCs w:val="24"/>
          <w:lang w:val="uk-UA" w:bidi="uk-UA"/>
        </w:rPr>
        <w:t>його</w:t>
      </w:r>
      <w:r w:rsidRPr="00315C2D">
        <w:rPr>
          <w:rFonts w:ascii="Times New Roman" w:hAnsi="Times New Roman"/>
          <w:bCs/>
          <w:sz w:val="24"/>
          <w:szCs w:val="24"/>
          <w:lang w:val="ru-RU"/>
        </w:rPr>
        <w:t xml:space="preserve"> до дисциплінарної відповідальності за 2019, 2020, 2021, 2022 роки сплив, позаяк останнім днем строку притягнення мене до дисциплінарної відповідальності за 2019 рік було 31.12.2020, за 2020 рік було 31.12.2021, за 2021 рік 31.12.2022, а за 2022 рік 31.12.2023.</w:t>
      </w:r>
    </w:p>
    <w:p w:rsidR="00315C2D" w:rsidRP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Відтак, </w:t>
      </w:r>
      <w:r w:rsidRPr="00315C2D">
        <w:rPr>
          <w:rFonts w:ascii="Times New Roman" w:hAnsi="Times New Roman"/>
          <w:sz w:val="24"/>
          <w:szCs w:val="24"/>
          <w:lang w:val="uk-UA" w:bidi="uk-UA"/>
        </w:rPr>
        <w:t>він</w:t>
      </w:r>
      <w:r w:rsidRPr="00315C2D">
        <w:rPr>
          <w:rFonts w:ascii="Times New Roman" w:hAnsi="Times New Roman"/>
          <w:sz w:val="24"/>
          <w:szCs w:val="24"/>
          <w:lang w:val="ru-RU"/>
        </w:rPr>
        <w:t xml:space="preserve"> не мож</w:t>
      </w:r>
      <w:r>
        <w:rPr>
          <w:rFonts w:ascii="Times New Roman" w:hAnsi="Times New Roman"/>
          <w:sz w:val="24"/>
          <w:szCs w:val="24"/>
          <w:lang w:val="ru-RU"/>
        </w:rPr>
        <w:t>е</w:t>
      </w:r>
      <w:r w:rsidRPr="00315C2D">
        <w:rPr>
          <w:rFonts w:ascii="Times New Roman" w:hAnsi="Times New Roman"/>
          <w:sz w:val="24"/>
          <w:szCs w:val="24"/>
          <w:lang w:val="ru-RU"/>
        </w:rPr>
        <w:t xml:space="preserve"> бути притягнутий до дисциплінарної відповідальності за вищевказаний період.</w:t>
      </w:r>
    </w:p>
    <w:p w:rsidR="00315C2D" w:rsidRDefault="00315C2D" w:rsidP="00315C2D">
      <w:pPr>
        <w:tabs>
          <w:tab w:val="left" w:pos="426"/>
        </w:tabs>
        <w:spacing w:after="0" w:line="240" w:lineRule="auto"/>
        <w:ind w:right="-1" w:firstLine="709"/>
        <w:jc w:val="both"/>
        <w:rPr>
          <w:rFonts w:ascii="Times New Roman" w:hAnsi="Times New Roman"/>
          <w:sz w:val="24"/>
          <w:szCs w:val="24"/>
          <w:lang w:val="ru-RU"/>
        </w:rPr>
      </w:pPr>
      <w:r w:rsidRPr="00315C2D">
        <w:rPr>
          <w:rFonts w:ascii="Times New Roman" w:hAnsi="Times New Roman"/>
          <w:sz w:val="24"/>
          <w:szCs w:val="24"/>
          <w:lang w:val="ru-RU"/>
        </w:rPr>
        <w:t xml:space="preserve">З урахуванням того, що </w:t>
      </w:r>
      <w:r w:rsidRPr="00315C2D">
        <w:rPr>
          <w:rFonts w:ascii="Times New Roman" w:hAnsi="Times New Roman"/>
          <w:sz w:val="24"/>
          <w:szCs w:val="24"/>
          <w:lang w:val="uk-UA" w:bidi="uk-UA"/>
        </w:rPr>
        <w:t>його</w:t>
      </w:r>
      <w:r w:rsidRPr="00315C2D">
        <w:rPr>
          <w:rFonts w:ascii="Times New Roman" w:hAnsi="Times New Roman"/>
          <w:sz w:val="24"/>
          <w:szCs w:val="24"/>
          <w:lang w:val="ru-RU"/>
        </w:rPr>
        <w:t xml:space="preserve"> можна притягнути до дисциплінарної відповідальності виключно лише за один рік - 2023, в діях (бездіяльності)</w:t>
      </w:r>
      <w:r w:rsidRPr="00315C2D">
        <w:rPr>
          <w:rFonts w:ascii="Times New Roman" w:hAnsi="Times New Roman"/>
          <w:sz w:val="24"/>
          <w:szCs w:val="24"/>
          <w:lang w:val="uk-UA" w:bidi="uk-UA"/>
        </w:rPr>
        <w:t xml:space="preserve"> адвоката</w:t>
      </w:r>
      <w:r w:rsidRPr="00315C2D">
        <w:rPr>
          <w:rFonts w:ascii="Times New Roman" w:hAnsi="Times New Roman"/>
          <w:sz w:val="24"/>
          <w:szCs w:val="24"/>
          <w:lang w:val="ru-RU"/>
        </w:rPr>
        <w:t xml:space="preserve"> відсутній систематичний характер дисциплінарного проступку.</w:t>
      </w:r>
    </w:p>
    <w:p w:rsidR="00306D97" w:rsidRDefault="00306D97" w:rsidP="00315C2D">
      <w:pPr>
        <w:tabs>
          <w:tab w:val="left" w:pos="426"/>
        </w:tabs>
        <w:spacing w:after="0" w:line="240" w:lineRule="auto"/>
        <w:ind w:right="-1" w:firstLine="709"/>
        <w:jc w:val="both"/>
        <w:rPr>
          <w:rFonts w:ascii="Times New Roman" w:hAnsi="Times New Roman"/>
          <w:sz w:val="24"/>
          <w:szCs w:val="24"/>
          <w:lang w:val="ru-RU"/>
        </w:rPr>
      </w:pPr>
      <w:r>
        <w:rPr>
          <w:rFonts w:ascii="Times New Roman" w:hAnsi="Times New Roman"/>
          <w:sz w:val="24"/>
          <w:szCs w:val="24"/>
          <w:lang w:val="ru-RU"/>
        </w:rPr>
        <w:t>У клопотанні про закриття</w:t>
      </w:r>
      <w:r w:rsidR="0043491E">
        <w:rPr>
          <w:rFonts w:ascii="Times New Roman" w:hAnsi="Times New Roman"/>
          <w:sz w:val="24"/>
          <w:szCs w:val="24"/>
          <w:lang w:val="ru-RU"/>
        </w:rPr>
        <w:t xml:space="preserve"> дисциплінарної справи </w:t>
      </w:r>
      <w:r>
        <w:rPr>
          <w:rFonts w:ascii="Times New Roman" w:hAnsi="Times New Roman"/>
          <w:sz w:val="24"/>
          <w:szCs w:val="24"/>
          <w:lang w:val="ru-RU"/>
        </w:rPr>
        <w:t xml:space="preserve"> адвокат </w:t>
      </w:r>
      <w:r w:rsidR="00C37F51">
        <w:rPr>
          <w:rFonts w:ascii="Times New Roman" w:hAnsi="Times New Roman"/>
          <w:sz w:val="24"/>
          <w:szCs w:val="24"/>
          <w:lang w:val="ru-RU"/>
        </w:rPr>
        <w:t>Особа_1</w:t>
      </w:r>
      <w:r>
        <w:rPr>
          <w:rFonts w:ascii="Times New Roman" w:hAnsi="Times New Roman"/>
          <w:sz w:val="24"/>
          <w:szCs w:val="24"/>
          <w:lang w:val="ru-RU"/>
        </w:rPr>
        <w:t xml:space="preserve"> зазначив наступне.</w:t>
      </w:r>
    </w:p>
    <w:p w:rsidR="00637DE1" w:rsidRDefault="0043491E" w:rsidP="00315C2D">
      <w:pPr>
        <w:tabs>
          <w:tab w:val="left" w:pos="426"/>
        </w:tabs>
        <w:spacing w:after="0" w:line="240" w:lineRule="auto"/>
        <w:ind w:right="-1" w:firstLine="709"/>
        <w:jc w:val="both"/>
        <w:rPr>
          <w:rFonts w:ascii="Times New Roman" w:hAnsi="Times New Roman"/>
          <w:sz w:val="24"/>
          <w:szCs w:val="24"/>
          <w:lang w:val="ru-RU" w:bidi="uk-UA"/>
        </w:rPr>
      </w:pPr>
      <w:r>
        <w:rPr>
          <w:rFonts w:ascii="Times New Roman" w:hAnsi="Times New Roman"/>
          <w:sz w:val="24"/>
          <w:szCs w:val="24"/>
          <w:lang w:val="ru-RU" w:bidi="uk-UA"/>
        </w:rPr>
        <w:t>Адвокат вважає, що д</w:t>
      </w:r>
      <w:r w:rsidR="00306D97" w:rsidRPr="00306D97">
        <w:rPr>
          <w:rFonts w:ascii="Times New Roman" w:hAnsi="Times New Roman"/>
          <w:sz w:val="24"/>
          <w:szCs w:val="24"/>
          <w:lang w:val="ru-RU" w:bidi="uk-UA"/>
        </w:rPr>
        <w:t xml:space="preserve">исциплінарна справа відносно </w:t>
      </w:r>
      <w:r>
        <w:rPr>
          <w:rFonts w:ascii="Times New Roman" w:hAnsi="Times New Roman"/>
          <w:sz w:val="24"/>
          <w:szCs w:val="24"/>
          <w:lang w:val="ru-RU" w:bidi="uk-UA"/>
        </w:rPr>
        <w:t>нього</w:t>
      </w:r>
      <w:r w:rsidR="00306D97" w:rsidRPr="00306D97">
        <w:rPr>
          <w:rFonts w:ascii="Times New Roman" w:hAnsi="Times New Roman"/>
          <w:sz w:val="24"/>
          <w:szCs w:val="24"/>
          <w:lang w:val="ru-RU" w:bidi="uk-UA"/>
        </w:rPr>
        <w:t xml:space="preserve"> підлягає закриттю </w:t>
      </w:r>
      <w:r w:rsidR="00637DE1">
        <w:rPr>
          <w:rFonts w:ascii="Times New Roman" w:hAnsi="Times New Roman"/>
          <w:sz w:val="24"/>
          <w:szCs w:val="24"/>
          <w:lang w:val="ru-RU" w:bidi="uk-UA"/>
        </w:rPr>
        <w:t>.</w:t>
      </w:r>
    </w:p>
    <w:p w:rsidR="00306D97" w:rsidRPr="00306D97" w:rsidRDefault="00637DE1" w:rsidP="00315C2D">
      <w:pPr>
        <w:tabs>
          <w:tab w:val="left" w:pos="426"/>
        </w:tabs>
        <w:spacing w:after="0" w:line="240" w:lineRule="auto"/>
        <w:ind w:right="-1" w:firstLine="709"/>
        <w:jc w:val="both"/>
        <w:rPr>
          <w:rFonts w:ascii="Times New Roman" w:hAnsi="Times New Roman"/>
          <w:sz w:val="24"/>
          <w:szCs w:val="24"/>
          <w:lang w:val="ru-RU" w:bidi="uk-UA"/>
        </w:rPr>
      </w:pPr>
      <w:r>
        <w:rPr>
          <w:rFonts w:ascii="Times New Roman" w:hAnsi="Times New Roman"/>
          <w:sz w:val="24"/>
          <w:szCs w:val="24"/>
          <w:lang w:val="ru-RU" w:bidi="uk-UA"/>
        </w:rPr>
        <w:t>На думку адвоката , у</w:t>
      </w:r>
      <w:r w:rsidR="00306D97" w:rsidRPr="00306D97">
        <w:rPr>
          <w:rFonts w:ascii="Times New Roman" w:hAnsi="Times New Roman"/>
          <w:sz w:val="24"/>
          <w:szCs w:val="24"/>
          <w:lang w:val="ru-RU" w:bidi="uk-UA"/>
        </w:rPr>
        <w:t xml:space="preserve"> зв’язку із набранням 10.09.2024 законної сили рішення суду, яким визнано протиправними та скасувано пункти 18, 19, 20, пункту 2 розділу </w:t>
      </w:r>
      <w:r w:rsidR="00306D97" w:rsidRPr="00306D97">
        <w:rPr>
          <w:rFonts w:ascii="Times New Roman" w:hAnsi="Times New Roman"/>
          <w:sz w:val="24"/>
          <w:szCs w:val="24"/>
          <w:lang w:bidi="uk-UA"/>
        </w:rPr>
        <w:t>IV</w:t>
      </w:r>
      <w:r w:rsidR="00306D97" w:rsidRPr="00306D97">
        <w:rPr>
          <w:rFonts w:ascii="Times New Roman" w:hAnsi="Times New Roman"/>
          <w:sz w:val="24"/>
          <w:szCs w:val="24"/>
          <w:lang w:val="ru-RU" w:bidi="uk-UA"/>
        </w:rPr>
        <w:t xml:space="preserve"> «Перехідні положення» Порядку підвищення кваліфікації адвокатів України від </w:t>
      </w:r>
      <w:r>
        <w:rPr>
          <w:rFonts w:ascii="Times New Roman" w:hAnsi="Times New Roman"/>
          <w:sz w:val="24"/>
          <w:szCs w:val="24"/>
          <w:lang w:val="ru-RU" w:bidi="uk-UA"/>
        </w:rPr>
        <w:t>03 липня 2021 року № 63 та закінченням строку притягнення його до дисциплінарної відповідальності , дисциплінарна справа п</w:t>
      </w:r>
      <w:r w:rsidR="00D65881">
        <w:rPr>
          <w:rFonts w:ascii="Times New Roman" w:hAnsi="Times New Roman"/>
          <w:sz w:val="24"/>
          <w:szCs w:val="24"/>
          <w:lang w:val="ru-RU" w:bidi="uk-UA"/>
        </w:rPr>
        <w:t>ідлягає закриттю.</w:t>
      </w:r>
    </w:p>
    <w:p w:rsidR="003645F6" w:rsidRDefault="003645F6" w:rsidP="008B6541">
      <w:pPr>
        <w:tabs>
          <w:tab w:val="left" w:pos="426"/>
        </w:tabs>
        <w:spacing w:after="0" w:line="240" w:lineRule="auto"/>
        <w:ind w:right="-1" w:firstLine="709"/>
        <w:jc w:val="both"/>
        <w:rPr>
          <w:rFonts w:ascii="Times New Roman" w:hAnsi="Times New Roman"/>
          <w:sz w:val="24"/>
          <w:szCs w:val="24"/>
          <w:lang w:val="uk-UA"/>
        </w:rPr>
      </w:pPr>
      <w:r>
        <w:rPr>
          <w:rFonts w:ascii="Times New Roman" w:hAnsi="Times New Roman"/>
          <w:sz w:val="24"/>
          <w:szCs w:val="24"/>
          <w:lang w:val="uk-UA"/>
        </w:rPr>
        <w:t xml:space="preserve">Адвокат </w:t>
      </w:r>
      <w:r w:rsidR="00C37F51">
        <w:rPr>
          <w:rFonts w:ascii="Times New Roman" w:hAnsi="Times New Roman"/>
          <w:sz w:val="24"/>
          <w:szCs w:val="24"/>
          <w:lang w:val="uk-UA"/>
        </w:rPr>
        <w:t>Особа_1</w:t>
      </w:r>
      <w:r>
        <w:rPr>
          <w:rFonts w:ascii="Times New Roman" w:hAnsi="Times New Roman"/>
          <w:sz w:val="24"/>
          <w:szCs w:val="24"/>
          <w:lang w:val="uk-UA"/>
        </w:rPr>
        <w:t xml:space="preserve">  просить</w:t>
      </w:r>
      <w:r w:rsidR="00315C2D">
        <w:rPr>
          <w:rFonts w:ascii="Times New Roman" w:hAnsi="Times New Roman"/>
          <w:sz w:val="24"/>
          <w:szCs w:val="24"/>
          <w:lang w:val="uk-UA"/>
        </w:rPr>
        <w:t xml:space="preserve">  не притягувати його до дисциплянарної відповідальності.</w:t>
      </w:r>
    </w:p>
    <w:p w:rsidR="00791B2C" w:rsidRDefault="00791B2C" w:rsidP="00BC5289">
      <w:pPr>
        <w:pStyle w:val="a7"/>
        <w:tabs>
          <w:tab w:val="left" w:pos="567"/>
        </w:tabs>
        <w:spacing w:after="0" w:line="240" w:lineRule="auto"/>
        <w:ind w:left="0"/>
        <w:jc w:val="both"/>
        <w:rPr>
          <w:rFonts w:ascii="Times New Roman" w:hAnsi="Times New Roman"/>
          <w:b/>
          <w:sz w:val="24"/>
          <w:szCs w:val="24"/>
          <w:lang w:val="uk-UA"/>
        </w:rPr>
      </w:pPr>
    </w:p>
    <w:p w:rsidR="00BC5289" w:rsidRDefault="00237696" w:rsidP="00BC5289">
      <w:pPr>
        <w:pStyle w:val="a7"/>
        <w:tabs>
          <w:tab w:val="left" w:pos="567"/>
        </w:tabs>
        <w:spacing w:after="0" w:line="240" w:lineRule="auto"/>
        <w:ind w:left="0"/>
        <w:jc w:val="both"/>
        <w:rPr>
          <w:rFonts w:ascii="Times New Roman" w:hAnsi="Times New Roman"/>
          <w:b/>
          <w:sz w:val="24"/>
          <w:szCs w:val="24"/>
          <w:lang w:val="uk-UA"/>
        </w:rPr>
      </w:pPr>
      <w:r w:rsidRPr="009F603E">
        <w:rPr>
          <w:rFonts w:ascii="Times New Roman" w:hAnsi="Times New Roman"/>
          <w:b/>
          <w:sz w:val="24"/>
          <w:szCs w:val="24"/>
          <w:lang w:val="uk-UA"/>
        </w:rPr>
        <w:t>Виклад встановлених обставин</w:t>
      </w:r>
    </w:p>
    <w:p w:rsidR="008E5B34" w:rsidRPr="00BC5289" w:rsidRDefault="00BC5289" w:rsidP="00BC5289">
      <w:pPr>
        <w:pStyle w:val="a7"/>
        <w:tabs>
          <w:tab w:val="left" w:pos="567"/>
        </w:tabs>
        <w:spacing w:after="0" w:line="240" w:lineRule="auto"/>
        <w:ind w:left="0"/>
        <w:jc w:val="both"/>
        <w:rPr>
          <w:rFonts w:ascii="Times New Roman" w:hAnsi="Times New Roman"/>
          <w:b/>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 xml:space="preserve">Згідно даних </w:t>
      </w:r>
      <w:r w:rsidR="00237696" w:rsidRPr="009F603E">
        <w:rPr>
          <w:rFonts w:ascii="Times New Roman" w:hAnsi="Times New Roman"/>
          <w:sz w:val="24"/>
          <w:szCs w:val="24"/>
          <w:lang w:val="uk-UA"/>
        </w:rPr>
        <w:t xml:space="preserve"> Єдиного реєстру адвокатів України: адвока</w:t>
      </w:r>
      <w:r w:rsidR="005C750F">
        <w:rPr>
          <w:rFonts w:ascii="Times New Roman" w:hAnsi="Times New Roman"/>
          <w:sz w:val="24"/>
          <w:szCs w:val="24"/>
          <w:lang w:val="uk-UA"/>
        </w:rPr>
        <w:t xml:space="preserve">т </w:t>
      </w:r>
      <w:r w:rsidR="00444E33">
        <w:rPr>
          <w:rFonts w:ascii="Times New Roman" w:hAnsi="Times New Roman"/>
          <w:sz w:val="24"/>
          <w:szCs w:val="24"/>
          <w:lang w:val="uk-UA"/>
        </w:rPr>
        <w:t xml:space="preserve"> </w:t>
      </w:r>
      <w:r w:rsidR="00C37F51">
        <w:rPr>
          <w:rFonts w:ascii="Times New Roman" w:hAnsi="Times New Roman"/>
          <w:sz w:val="24"/>
          <w:szCs w:val="24"/>
          <w:lang w:val="uk-UA"/>
        </w:rPr>
        <w:t>Особа_1</w:t>
      </w:r>
      <w:r w:rsidR="00237696" w:rsidRPr="009F603E">
        <w:rPr>
          <w:rFonts w:ascii="Times New Roman" w:hAnsi="Times New Roman"/>
          <w:sz w:val="24"/>
          <w:szCs w:val="24"/>
          <w:lang w:val="uk-UA"/>
        </w:rPr>
        <w:t>обліков</w:t>
      </w:r>
      <w:r w:rsidR="00444E33">
        <w:rPr>
          <w:rFonts w:ascii="Times New Roman" w:hAnsi="Times New Roman"/>
          <w:sz w:val="24"/>
          <w:szCs w:val="24"/>
          <w:lang w:val="uk-UA"/>
        </w:rPr>
        <w:t>ується у Раді адвокатів Донецької області</w:t>
      </w:r>
      <w:r w:rsidR="00237696" w:rsidRPr="009F603E">
        <w:rPr>
          <w:rFonts w:ascii="Times New Roman" w:hAnsi="Times New Roman"/>
          <w:sz w:val="24"/>
          <w:szCs w:val="24"/>
          <w:lang w:val="uk-UA"/>
        </w:rPr>
        <w:t xml:space="preserve">, </w:t>
      </w:r>
      <w:r w:rsidR="00444E33">
        <w:rPr>
          <w:rFonts w:ascii="Times New Roman" w:hAnsi="Times New Roman"/>
          <w:sz w:val="24"/>
          <w:szCs w:val="24"/>
          <w:lang w:val="uk-UA"/>
        </w:rPr>
        <w:t xml:space="preserve">має </w:t>
      </w:r>
      <w:r w:rsidR="00237696" w:rsidRPr="009F603E">
        <w:rPr>
          <w:rFonts w:ascii="Times New Roman" w:eastAsia="Times New Roman" w:hAnsi="Times New Roman"/>
          <w:sz w:val="24"/>
          <w:szCs w:val="24"/>
          <w:lang w:val="uk-UA"/>
        </w:rPr>
        <w:t xml:space="preserve">свідоцтво про право на заняття адвокатською діяльністю </w:t>
      </w:r>
      <w:r w:rsidR="00444E33">
        <w:rPr>
          <w:rFonts w:ascii="Times New Roman" w:eastAsia="Times New Roman" w:hAnsi="Times New Roman"/>
          <w:sz w:val="24"/>
          <w:szCs w:val="24"/>
          <w:lang w:val="uk-UA"/>
        </w:rPr>
        <w:t xml:space="preserve"> </w:t>
      </w:r>
      <w:r w:rsidR="008E5B34" w:rsidRPr="007E5934">
        <w:rPr>
          <w:rFonts w:ascii="Times New Roman" w:hAnsi="Times New Roman"/>
          <w:sz w:val="24"/>
          <w:szCs w:val="24"/>
          <w:lang w:val="uk-UA"/>
        </w:rPr>
        <w:t>№</w:t>
      </w:r>
      <w:r w:rsidR="00C37F51">
        <w:rPr>
          <w:rFonts w:ascii="Times New Roman" w:hAnsi="Times New Roman"/>
          <w:sz w:val="24"/>
          <w:szCs w:val="24"/>
          <w:lang w:val="uk-UA"/>
        </w:rPr>
        <w:t>Інформація_1</w:t>
      </w:r>
      <w:r w:rsidR="008E5B34" w:rsidRPr="008E5B34">
        <w:rPr>
          <w:rFonts w:ascii="Times New Roman" w:eastAsia="Times New Roman" w:hAnsi="Times New Roman"/>
          <w:sz w:val="24"/>
          <w:szCs w:val="24"/>
          <w:lang w:val="uk-UA"/>
        </w:rPr>
        <w:t>.</w:t>
      </w:r>
    </w:p>
    <w:p w:rsidR="0013220F" w:rsidRPr="0013220F" w:rsidRDefault="00444E33" w:rsidP="0013220F">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13220F">
        <w:rPr>
          <w:rFonts w:ascii="Times New Roman" w:eastAsia="Times New Roman" w:hAnsi="Times New Roman"/>
          <w:sz w:val="24"/>
          <w:szCs w:val="24"/>
          <w:lang w:val="uk-UA"/>
        </w:rPr>
        <w:t>Адреса  основного робочого місця, зазначена в ЄРАУ:</w:t>
      </w:r>
      <w:r w:rsidR="00095F4F" w:rsidRPr="0013220F">
        <w:rPr>
          <w:rFonts w:ascii="Times New Roman" w:eastAsia="Times New Roman" w:hAnsi="Times New Roman"/>
          <w:sz w:val="24"/>
          <w:szCs w:val="24"/>
          <w:lang w:val="uk-UA"/>
        </w:rPr>
        <w:t xml:space="preserve"> </w:t>
      </w:r>
      <w:r w:rsidR="00C37F51">
        <w:rPr>
          <w:rFonts w:ascii="Times New Roman" w:eastAsia="Times New Roman" w:hAnsi="Times New Roman"/>
          <w:bCs/>
          <w:iCs/>
          <w:sz w:val="24"/>
          <w:szCs w:val="24"/>
          <w:lang w:val="uk-UA"/>
        </w:rPr>
        <w:t>Інформація_2.</w:t>
      </w:r>
    </w:p>
    <w:p w:rsidR="00237696" w:rsidRPr="00CC30D4" w:rsidRDefault="00095F4F" w:rsidP="00095F4F">
      <w:pPr>
        <w:pStyle w:val="a7"/>
        <w:tabs>
          <w:tab w:val="left" w:pos="567"/>
        </w:tabs>
        <w:spacing w:after="0" w:line="240" w:lineRule="auto"/>
        <w:ind w:left="0"/>
        <w:contextualSpacing w:val="0"/>
        <w:jc w:val="both"/>
        <w:rPr>
          <w:rFonts w:ascii="Times New Roman" w:hAnsi="Times New Roman"/>
          <w:color w:val="C00000"/>
          <w:sz w:val="24"/>
          <w:szCs w:val="24"/>
          <w:lang w:val="uk-UA"/>
        </w:rPr>
      </w:pPr>
      <w:r>
        <w:rPr>
          <w:rFonts w:ascii="Times New Roman" w:eastAsia="Times New Roman" w:hAnsi="Times New Roman"/>
          <w:sz w:val="24"/>
          <w:szCs w:val="24"/>
          <w:lang w:val="uk-UA"/>
        </w:rPr>
        <w:tab/>
      </w:r>
      <w:r w:rsidR="00237696" w:rsidRPr="008A6A56">
        <w:rPr>
          <w:rFonts w:ascii="Times New Roman" w:hAnsi="Times New Roman"/>
          <w:sz w:val="24"/>
          <w:szCs w:val="24"/>
          <w:lang w:val="uk-UA"/>
        </w:rPr>
        <w:t xml:space="preserve">Відповідно до  </w:t>
      </w:r>
      <w:r w:rsidR="00444E33" w:rsidRPr="00905A78">
        <w:rPr>
          <w:rFonts w:ascii="Times New Roman" w:hAnsi="Times New Roman"/>
          <w:sz w:val="24"/>
          <w:szCs w:val="24"/>
          <w:lang w:val="uk-UA"/>
        </w:rPr>
        <w:t>скріншоту інформації з сайту ВША НААУ</w:t>
      </w:r>
      <w:r w:rsidR="00905A78">
        <w:rPr>
          <w:rFonts w:ascii="Times New Roman" w:hAnsi="Times New Roman"/>
          <w:sz w:val="24"/>
          <w:szCs w:val="24"/>
          <w:lang w:val="uk-UA"/>
        </w:rPr>
        <w:t xml:space="preserve"> </w:t>
      </w:r>
      <w:r w:rsidR="00444E33" w:rsidRPr="00444E33">
        <w:rPr>
          <w:rFonts w:ascii="Times New Roman" w:hAnsi="Times New Roman"/>
          <w:sz w:val="24"/>
          <w:szCs w:val="24"/>
          <w:lang w:val="uk-UA"/>
        </w:rPr>
        <w:t>що</w:t>
      </w:r>
      <w:r w:rsidR="00444E33">
        <w:rPr>
          <w:rFonts w:ascii="Times New Roman" w:hAnsi="Times New Roman"/>
          <w:sz w:val="24"/>
          <w:szCs w:val="24"/>
          <w:lang w:val="uk-UA"/>
        </w:rPr>
        <w:t xml:space="preserve"> додано С</w:t>
      </w:r>
      <w:r w:rsidR="00237696" w:rsidRPr="008A6A56">
        <w:rPr>
          <w:rFonts w:ascii="Times New Roman" w:hAnsi="Times New Roman"/>
          <w:sz w:val="24"/>
          <w:szCs w:val="24"/>
          <w:lang w:val="uk-UA"/>
        </w:rPr>
        <w:t xml:space="preserve">каржником до скарги, </w:t>
      </w:r>
      <w:r w:rsidR="00444E33">
        <w:rPr>
          <w:rFonts w:ascii="Times New Roman" w:hAnsi="Times New Roman"/>
          <w:sz w:val="24"/>
          <w:szCs w:val="24"/>
          <w:lang w:val="uk-UA"/>
        </w:rPr>
        <w:t xml:space="preserve">адвокатом </w:t>
      </w:r>
      <w:r w:rsidR="00C37F51">
        <w:rPr>
          <w:rFonts w:ascii="Times New Roman" w:hAnsi="Times New Roman"/>
          <w:sz w:val="24"/>
          <w:szCs w:val="24"/>
          <w:lang w:val="uk-UA"/>
        </w:rPr>
        <w:t>Особа_1</w:t>
      </w:r>
      <w:r w:rsidR="00444E33">
        <w:rPr>
          <w:rFonts w:ascii="Times New Roman" w:hAnsi="Times New Roman"/>
          <w:sz w:val="24"/>
          <w:szCs w:val="24"/>
          <w:lang w:val="uk-UA"/>
        </w:rPr>
        <w:t xml:space="preserve"> не виконано </w:t>
      </w:r>
      <w:r>
        <w:rPr>
          <w:rFonts w:ascii="Times New Roman" w:hAnsi="Times New Roman"/>
          <w:sz w:val="24"/>
          <w:szCs w:val="24"/>
          <w:lang w:val="uk-UA"/>
        </w:rPr>
        <w:t>обов’язок</w:t>
      </w:r>
      <w:r w:rsidR="00444E33">
        <w:rPr>
          <w:rFonts w:ascii="Times New Roman" w:hAnsi="Times New Roman"/>
          <w:sz w:val="24"/>
          <w:szCs w:val="24"/>
          <w:lang w:val="uk-UA"/>
        </w:rPr>
        <w:t xml:space="preserve"> щодо підвищення кваліфікації за </w:t>
      </w:r>
      <w:r w:rsidR="00444E33" w:rsidRPr="00905A78">
        <w:rPr>
          <w:rFonts w:ascii="Times New Roman" w:hAnsi="Times New Roman"/>
          <w:sz w:val="24"/>
          <w:szCs w:val="24"/>
          <w:lang w:val="uk-UA"/>
        </w:rPr>
        <w:t>2019 – 2023</w:t>
      </w:r>
      <w:r w:rsidR="00444E33">
        <w:rPr>
          <w:rFonts w:ascii="Times New Roman" w:hAnsi="Times New Roman"/>
          <w:sz w:val="24"/>
          <w:szCs w:val="24"/>
          <w:lang w:val="uk-UA"/>
        </w:rPr>
        <w:t xml:space="preserve"> роки</w:t>
      </w:r>
    </w:p>
    <w:p w:rsidR="00444E33" w:rsidRDefault="006F0EB7" w:rsidP="00905A78">
      <w:pPr>
        <w:spacing w:after="0" w:line="240" w:lineRule="auto"/>
        <w:jc w:val="both"/>
        <w:rPr>
          <w:rFonts w:ascii="Times New Roman" w:hAnsi="Times New Roman"/>
          <w:sz w:val="24"/>
          <w:szCs w:val="24"/>
          <w:lang w:val="uk-UA"/>
        </w:rPr>
      </w:pPr>
      <w:r>
        <w:rPr>
          <w:rFonts w:ascii="Times New Roman" w:hAnsi="Times New Roman"/>
          <w:b/>
          <w:sz w:val="24"/>
          <w:szCs w:val="24"/>
          <w:lang w:val="uk-UA"/>
        </w:rPr>
        <w:tab/>
      </w:r>
      <w:r w:rsidR="00444E33">
        <w:rPr>
          <w:rFonts w:ascii="Times New Roman" w:hAnsi="Times New Roman"/>
          <w:sz w:val="24"/>
          <w:szCs w:val="24"/>
          <w:lang w:val="uk-UA"/>
        </w:rPr>
        <w:t>Адвокат</w:t>
      </w:r>
      <w:r w:rsidR="00D85BAD">
        <w:rPr>
          <w:rFonts w:ascii="Times New Roman" w:hAnsi="Times New Roman"/>
          <w:sz w:val="24"/>
          <w:szCs w:val="24"/>
          <w:lang w:val="uk-UA"/>
        </w:rPr>
        <w:t xml:space="preserve"> надав пояснення.</w:t>
      </w:r>
    </w:p>
    <w:p w:rsidR="00ED44C1" w:rsidRPr="00444E33" w:rsidRDefault="00ED44C1" w:rsidP="00095F4F">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від </w:t>
      </w:r>
      <w:r w:rsidR="00D85BAD">
        <w:rPr>
          <w:rFonts w:ascii="Times New Roman" w:hAnsi="Times New Roman"/>
          <w:sz w:val="24"/>
          <w:szCs w:val="24"/>
          <w:lang w:val="uk-UA"/>
        </w:rPr>
        <w:t xml:space="preserve">16 вересня 2024 року №004870 </w:t>
      </w:r>
      <w:r>
        <w:rPr>
          <w:rFonts w:ascii="Times New Roman" w:hAnsi="Times New Roman"/>
          <w:sz w:val="24"/>
          <w:szCs w:val="24"/>
          <w:lang w:val="uk-UA"/>
        </w:rPr>
        <w:t xml:space="preserve"> адвокат </w:t>
      </w:r>
      <w:r w:rsidR="00C37F51">
        <w:rPr>
          <w:rFonts w:ascii="Times New Roman" w:hAnsi="Times New Roman"/>
          <w:sz w:val="24"/>
          <w:szCs w:val="24"/>
          <w:lang w:val="uk-UA"/>
        </w:rPr>
        <w:t>Особа_1</w:t>
      </w:r>
      <w:r>
        <w:rPr>
          <w:rFonts w:ascii="Times New Roman" w:hAnsi="Times New Roman"/>
          <w:sz w:val="24"/>
          <w:szCs w:val="24"/>
          <w:lang w:val="uk-UA"/>
        </w:rPr>
        <w:t>не зупиняв адвокатську діяльність протягом 2019-2023 років</w:t>
      </w:r>
      <w:r w:rsidR="002E68C4">
        <w:rPr>
          <w:rFonts w:ascii="Times New Roman" w:hAnsi="Times New Roman"/>
          <w:sz w:val="24"/>
          <w:szCs w:val="24"/>
          <w:lang w:val="uk-UA"/>
        </w:rPr>
        <w:t>.</w:t>
      </w:r>
      <w:r w:rsidR="00791B2C">
        <w:rPr>
          <w:rFonts w:ascii="Times New Roman" w:hAnsi="Times New Roman"/>
          <w:sz w:val="24"/>
          <w:szCs w:val="24"/>
          <w:lang w:val="uk-UA"/>
        </w:rPr>
        <w:t xml:space="preserve"> Відмітки щодо підвищення кваліфікації відсутні.</w:t>
      </w:r>
    </w:p>
    <w:p w:rsidR="00791B2C" w:rsidRDefault="00791B2C" w:rsidP="00BC5289">
      <w:pPr>
        <w:spacing w:after="0"/>
        <w:jc w:val="both"/>
        <w:rPr>
          <w:rFonts w:ascii="Times New Roman" w:hAnsi="Times New Roman"/>
          <w:b/>
          <w:sz w:val="24"/>
          <w:szCs w:val="24"/>
          <w:lang w:val="uk-UA"/>
        </w:rPr>
      </w:pPr>
    </w:p>
    <w:p w:rsidR="00791B2C" w:rsidRDefault="00791B2C" w:rsidP="00BC5289">
      <w:pPr>
        <w:spacing w:after="0"/>
        <w:jc w:val="both"/>
        <w:rPr>
          <w:rFonts w:ascii="Times New Roman" w:hAnsi="Times New Roman"/>
          <w:b/>
          <w:sz w:val="24"/>
          <w:szCs w:val="24"/>
          <w:lang w:val="uk-UA"/>
        </w:rPr>
      </w:pPr>
    </w:p>
    <w:p w:rsidR="00237696" w:rsidRDefault="00237696" w:rsidP="00BC5289">
      <w:pPr>
        <w:spacing w:after="0"/>
        <w:jc w:val="both"/>
        <w:rPr>
          <w:rFonts w:ascii="Times New Roman" w:hAnsi="Times New Roman"/>
          <w:b/>
          <w:sz w:val="24"/>
          <w:szCs w:val="24"/>
          <w:lang w:val="uk-UA"/>
        </w:rPr>
      </w:pPr>
      <w:r w:rsidRPr="009F603E">
        <w:rPr>
          <w:rFonts w:ascii="Times New Roman" w:hAnsi="Times New Roman"/>
          <w:b/>
          <w:sz w:val="24"/>
          <w:szCs w:val="24"/>
          <w:lang w:val="uk-UA"/>
        </w:rPr>
        <w:t>Нормативно-правові акти, які підлягають застосуванню</w:t>
      </w:r>
    </w:p>
    <w:p w:rsidR="008A636A" w:rsidRPr="00E76893" w:rsidRDefault="008A636A" w:rsidP="00BC5289">
      <w:pPr>
        <w:pStyle w:val="rvps2"/>
        <w:shd w:val="clear" w:color="auto" w:fill="FFFFFF"/>
        <w:spacing w:before="0" w:beforeAutospacing="0" w:after="0" w:afterAutospacing="0" w:line="276" w:lineRule="auto"/>
        <w:ind w:firstLine="720"/>
        <w:jc w:val="both"/>
        <w:rPr>
          <w:lang w:val="uk-UA"/>
        </w:rPr>
      </w:pPr>
      <w:r w:rsidRPr="00E76893">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5" w:name="n161"/>
      <w:bookmarkStart w:id="6" w:name="n162"/>
      <w:bookmarkStart w:id="7" w:name="n163"/>
      <w:bookmarkStart w:id="8" w:name="n164"/>
      <w:bookmarkEnd w:id="5"/>
      <w:bookmarkEnd w:id="6"/>
      <w:bookmarkEnd w:id="7"/>
      <w:bookmarkEnd w:id="8"/>
      <w:r w:rsidRPr="00E76893">
        <w:rPr>
          <w:lang w:val="uk-UA"/>
        </w:rPr>
        <w:t xml:space="preserve"> підвищувати свій професійний рівень.</w:t>
      </w:r>
    </w:p>
    <w:p w:rsidR="008A636A" w:rsidRPr="00E76893" w:rsidRDefault="008A636A" w:rsidP="008A636A">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 xml:space="preserve"> Відповідно, до частини 3 </w:t>
      </w:r>
      <w:r w:rsidRPr="00E76893">
        <w:rPr>
          <w:rFonts w:ascii="Times New Roman" w:hAnsi="Times New Roman" w:cs="Times New Roman"/>
          <w:bCs/>
          <w:sz w:val="24"/>
          <w:szCs w:val="24"/>
          <w:lang w:val="uk-UA"/>
        </w:rPr>
        <w:t>стаття 11</w:t>
      </w:r>
      <w:r w:rsidRPr="00E76893">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8A636A" w:rsidRPr="00E76893" w:rsidRDefault="008A636A" w:rsidP="008A636A">
      <w:pPr>
        <w:pStyle w:val="a7"/>
        <w:tabs>
          <w:tab w:val="left" w:pos="567"/>
        </w:tabs>
        <w:spacing w:after="0"/>
        <w:ind w:left="0" w:firstLine="720"/>
        <w:contextualSpacing w:val="0"/>
        <w:jc w:val="both"/>
        <w:rPr>
          <w:rFonts w:ascii="Times New Roman" w:hAnsi="Times New Roman"/>
          <w:sz w:val="24"/>
          <w:szCs w:val="24"/>
          <w:lang w:val="uk-UA"/>
        </w:rPr>
      </w:pPr>
      <w:r>
        <w:rPr>
          <w:rFonts w:ascii="Times New Roman" w:hAnsi="Times New Roman"/>
          <w:sz w:val="24"/>
          <w:szCs w:val="24"/>
          <w:lang w:val="uk-UA"/>
        </w:rPr>
        <w:t xml:space="preserve">Відповідно до частини </w:t>
      </w:r>
      <w:r w:rsidRPr="00E76893">
        <w:rPr>
          <w:rFonts w:ascii="Times New Roman" w:hAnsi="Times New Roman"/>
          <w:sz w:val="24"/>
          <w:szCs w:val="24"/>
          <w:lang w:val="uk-UA"/>
        </w:rPr>
        <w:t>1 ст</w:t>
      </w:r>
      <w:r>
        <w:rPr>
          <w:rFonts w:ascii="Times New Roman" w:hAnsi="Times New Roman"/>
          <w:sz w:val="24"/>
          <w:szCs w:val="24"/>
          <w:lang w:val="uk-UA"/>
        </w:rPr>
        <w:t>атті</w:t>
      </w:r>
      <w:r w:rsidRPr="00E76893">
        <w:rPr>
          <w:rFonts w:ascii="Times New Roman" w:hAnsi="Times New Roman"/>
          <w:sz w:val="24"/>
          <w:szCs w:val="24"/>
          <w:lang w:val="uk-UA"/>
        </w:rPr>
        <w:t xml:space="preserve">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8A636A" w:rsidRPr="00E76893" w:rsidRDefault="008A636A" w:rsidP="008A636A">
      <w:pPr>
        <w:pStyle w:val="a7"/>
        <w:tabs>
          <w:tab w:val="left" w:pos="567"/>
        </w:tabs>
        <w:spacing w:after="0"/>
        <w:ind w:left="0" w:firstLine="720"/>
        <w:contextualSpacing w:val="0"/>
        <w:jc w:val="both"/>
        <w:rPr>
          <w:rFonts w:ascii="Times New Roman" w:hAnsi="Times New Roman"/>
          <w:sz w:val="24"/>
          <w:szCs w:val="24"/>
          <w:lang w:val="uk-UA"/>
        </w:rPr>
      </w:pPr>
      <w:r w:rsidRPr="00E76893">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8A636A" w:rsidRPr="00E76893" w:rsidRDefault="008A636A" w:rsidP="008A636A">
      <w:pPr>
        <w:pStyle w:val="a7"/>
        <w:tabs>
          <w:tab w:val="left" w:pos="567"/>
        </w:tabs>
        <w:spacing w:after="0"/>
        <w:ind w:left="0"/>
        <w:contextualSpacing w:val="0"/>
        <w:jc w:val="both"/>
        <w:rPr>
          <w:rFonts w:ascii="Times New Roman" w:hAnsi="Times New Roman"/>
          <w:sz w:val="24"/>
          <w:szCs w:val="24"/>
          <w:lang w:val="uk-UA"/>
        </w:rPr>
      </w:pPr>
      <w:r w:rsidRPr="00E76893">
        <w:rPr>
          <w:rFonts w:ascii="Times New Roman" w:hAnsi="Times New Roman"/>
          <w:sz w:val="24"/>
          <w:szCs w:val="24"/>
          <w:lang w:val="uk-UA"/>
        </w:rPr>
        <w:lastRenderedPageBreak/>
        <w:tab/>
      </w:r>
      <w:r>
        <w:rPr>
          <w:rFonts w:ascii="Times New Roman" w:hAnsi="Times New Roman"/>
          <w:sz w:val="24"/>
          <w:szCs w:val="24"/>
          <w:lang w:val="uk-UA"/>
        </w:rPr>
        <w:t xml:space="preserve">   На підставі вимог пункту </w:t>
      </w:r>
      <w:r w:rsidRPr="00E76893">
        <w:rPr>
          <w:rFonts w:ascii="Times New Roman" w:hAnsi="Times New Roman"/>
          <w:sz w:val="24"/>
          <w:szCs w:val="24"/>
          <w:lang w:val="uk-UA"/>
        </w:rPr>
        <w:t xml:space="preserve">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8A636A" w:rsidRPr="00E76893" w:rsidRDefault="008A636A" w:rsidP="008A636A">
      <w:pPr>
        <w:pStyle w:val="a7"/>
        <w:tabs>
          <w:tab w:val="left" w:pos="567"/>
        </w:tabs>
        <w:spacing w:after="0"/>
        <w:ind w:left="0" w:firstLine="720"/>
        <w:contextualSpacing w:val="0"/>
        <w:jc w:val="both"/>
        <w:rPr>
          <w:rFonts w:ascii="Times New Roman" w:eastAsia="Times New Roman" w:hAnsi="Times New Roman"/>
          <w:sz w:val="24"/>
          <w:szCs w:val="24"/>
          <w:lang w:val="uk-UA"/>
        </w:rPr>
      </w:pPr>
      <w:r w:rsidRPr="00E76893">
        <w:rPr>
          <w:rFonts w:ascii="Times New Roman" w:hAnsi="Times New Roman"/>
          <w:sz w:val="24"/>
          <w:szCs w:val="24"/>
          <w:lang w:val="uk-UA"/>
        </w:rPr>
        <w:t xml:space="preserve"> </w:t>
      </w:r>
      <w:r>
        <w:rPr>
          <w:rFonts w:ascii="Times New Roman" w:hAnsi="Times New Roman"/>
          <w:sz w:val="24"/>
          <w:szCs w:val="24"/>
          <w:lang w:val="uk-UA"/>
        </w:rPr>
        <w:t>Згідно з вимогами пункту</w:t>
      </w:r>
      <w:r w:rsidRPr="00E76893">
        <w:rPr>
          <w:rFonts w:ascii="Times New Roman" w:hAnsi="Times New Roman"/>
          <w:sz w:val="24"/>
          <w:szCs w:val="24"/>
          <w:lang w:val="uk-UA"/>
        </w:rPr>
        <w:t xml:space="preserve"> 21 Порядку</w:t>
      </w:r>
      <w:r>
        <w:rPr>
          <w:rFonts w:ascii="Times New Roman" w:hAnsi="Times New Roman"/>
          <w:sz w:val="24"/>
          <w:szCs w:val="24"/>
          <w:lang w:val="uk-UA"/>
        </w:rPr>
        <w:t xml:space="preserve"> </w:t>
      </w:r>
      <w:r w:rsidRPr="00CD75BB">
        <w:rPr>
          <w:rFonts w:ascii="Times New Roman" w:hAnsi="Times New Roman"/>
          <w:sz w:val="24"/>
          <w:szCs w:val="24"/>
          <w:lang w:val="uk-UA"/>
        </w:rPr>
        <w:t>(в редакції чинній у період з 2019 року по 2021 рік)</w:t>
      </w:r>
      <w:r w:rsidRPr="00E76893">
        <w:rPr>
          <w:rFonts w:ascii="Times New Roman" w:hAnsi="Times New Roman"/>
          <w:sz w:val="24"/>
          <w:szCs w:val="24"/>
          <w:lang w:val="uk-UA"/>
        </w:rPr>
        <w:t>, в</w:t>
      </w:r>
      <w:r w:rsidRPr="00E76893">
        <w:rPr>
          <w:rFonts w:ascii="Times New Roman" w:eastAsia="Times New Roman" w:hAnsi="Times New Roman"/>
          <w:sz w:val="24"/>
          <w:szCs w:val="24"/>
          <w:lang w:val="uk-UA"/>
        </w:rPr>
        <w:t xml:space="preserve">сі адвокати, за виключенням адвокатів, зазначених у пункті 20 </w:t>
      </w:r>
      <w:r>
        <w:rPr>
          <w:rFonts w:ascii="Times New Roman" w:eastAsia="Times New Roman" w:hAnsi="Times New Roman"/>
          <w:sz w:val="24"/>
          <w:szCs w:val="24"/>
          <w:lang w:val="uk-UA"/>
        </w:rPr>
        <w:t xml:space="preserve"> </w:t>
      </w:r>
      <w:r w:rsidRPr="00E76893">
        <w:rPr>
          <w:rFonts w:ascii="Times New Roman" w:eastAsia="Times New Roman" w:hAnsi="Times New Roman"/>
          <w:sz w:val="24"/>
          <w:szCs w:val="24"/>
          <w:lang w:val="uk-UA"/>
        </w:rPr>
        <w:t>цього порядку,  були зобов'язані підвищувати кваліфікацію адвоката на рівні 10 годин на рік (10 залікових балів).</w:t>
      </w:r>
    </w:p>
    <w:p w:rsidR="008A636A" w:rsidRPr="00E76893" w:rsidRDefault="008A636A" w:rsidP="008A636A">
      <w:pPr>
        <w:shd w:val="clear" w:color="auto" w:fill="FFFFFF"/>
        <w:spacing w:after="0" w:line="276" w:lineRule="auto"/>
        <w:ind w:firstLine="720"/>
        <w:jc w:val="both"/>
        <w:rPr>
          <w:rFonts w:ascii="Times New Roman" w:eastAsia="Times New Roman" w:hAnsi="Times New Roman" w:cs="Times New Roman"/>
          <w:sz w:val="24"/>
          <w:szCs w:val="24"/>
          <w:lang w:val="uk-UA"/>
        </w:rPr>
      </w:pPr>
      <w:bookmarkStart w:id="9" w:name="n81"/>
      <w:bookmarkEnd w:id="9"/>
      <w:r>
        <w:rPr>
          <w:rFonts w:ascii="Times New Roman" w:eastAsia="Times New Roman" w:hAnsi="Times New Roman" w:cs="Times New Roman"/>
          <w:sz w:val="24"/>
          <w:szCs w:val="24"/>
          <w:lang w:val="uk-UA"/>
        </w:rPr>
        <w:t>На підставі вимог пункту</w:t>
      </w:r>
      <w:r w:rsidRPr="00E76893">
        <w:rPr>
          <w:rFonts w:ascii="Times New Roman" w:eastAsia="Times New Roman" w:hAnsi="Times New Roman" w:cs="Times New Roman"/>
          <w:sz w:val="24"/>
          <w:szCs w:val="24"/>
          <w:lang w:val="uk-UA"/>
        </w:rPr>
        <w:t xml:space="preserve"> 22 Порядку </w:t>
      </w:r>
      <w:r>
        <w:rPr>
          <w:rFonts w:ascii="Times New Roman" w:eastAsia="Times New Roman" w:hAnsi="Times New Roman" w:cs="Times New Roman"/>
          <w:sz w:val="24"/>
          <w:szCs w:val="24"/>
          <w:lang w:val="uk-UA"/>
        </w:rPr>
        <w:t>(в редакції чинній у період з 2019 року по 2021 рік)</w:t>
      </w:r>
      <w:r w:rsidRPr="00E76893">
        <w:rPr>
          <w:rFonts w:ascii="Times New Roman" w:eastAsia="Times New Roman" w:hAnsi="Times New Roman" w:cs="Times New Roman"/>
          <w:sz w:val="24"/>
          <w:szCs w:val="24"/>
          <w:lang w:val="uk-UA"/>
        </w:rPr>
        <w:t>, адвокат за рік має отримати не менше ніж 2 залікових бали за навчання з питань </w:t>
      </w:r>
      <w:hyperlink r:id="rId7" w:anchor="n4" w:tgtFrame="_blank" w:history="1">
        <w:r w:rsidRPr="00E76893">
          <w:rPr>
            <w:rFonts w:ascii="Times New Roman" w:eastAsia="Times New Roman" w:hAnsi="Times New Roman" w:cs="Times New Roman"/>
            <w:sz w:val="24"/>
            <w:szCs w:val="24"/>
            <w:lang w:val="uk-UA"/>
          </w:rPr>
          <w:t>Правил адвокатської етики</w:t>
        </w:r>
      </w:hyperlink>
      <w:r w:rsidRPr="00E76893">
        <w:rPr>
          <w:rFonts w:ascii="Times New Roman" w:eastAsia="Times New Roman" w:hAnsi="Times New Roman" w:cs="Times New Roman"/>
          <w:sz w:val="24"/>
          <w:szCs w:val="24"/>
          <w:lang w:val="uk-UA"/>
        </w:rPr>
        <w:t>.</w:t>
      </w:r>
    </w:p>
    <w:p w:rsidR="008A636A" w:rsidRPr="00E76893" w:rsidRDefault="008A636A" w:rsidP="008A636A">
      <w:pPr>
        <w:pStyle w:val="a7"/>
        <w:tabs>
          <w:tab w:val="left" w:pos="567"/>
        </w:tabs>
        <w:spacing w:after="0"/>
        <w:ind w:left="0" w:firstLine="720"/>
        <w:contextualSpacing w:val="0"/>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У відповідності до пункту</w:t>
      </w:r>
      <w:r w:rsidRPr="00E76893">
        <w:rPr>
          <w:rFonts w:ascii="Times New Roman" w:hAnsi="Times New Roman"/>
          <w:sz w:val="24"/>
          <w:szCs w:val="24"/>
          <w:shd w:val="clear" w:color="auto" w:fill="FFFFFF"/>
          <w:lang w:val="uk-UA"/>
        </w:rPr>
        <w:t xml:space="preserve"> 24 Порядку </w:t>
      </w:r>
      <w:r>
        <w:rPr>
          <w:rFonts w:ascii="Times New Roman" w:eastAsia="Times New Roman" w:hAnsi="Times New Roman"/>
          <w:sz w:val="24"/>
          <w:szCs w:val="24"/>
          <w:lang w:val="uk-UA"/>
        </w:rPr>
        <w:t>(в редакції чинній у період з 2019 року по 2021 рік)</w:t>
      </w:r>
      <w:r w:rsidRPr="00E76893">
        <w:rPr>
          <w:rFonts w:ascii="Times New Roman" w:hAnsi="Times New Roman"/>
          <w:sz w:val="24"/>
          <w:szCs w:val="24"/>
          <w:shd w:val="clear" w:color="auto" w:fill="FFFFFF"/>
          <w:lang w:val="uk-UA"/>
        </w:rPr>
        <w:t xml:space="preserve">,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8A636A" w:rsidRPr="00E76893" w:rsidRDefault="008A636A" w:rsidP="008A636A">
      <w:pPr>
        <w:pStyle w:val="Default"/>
        <w:spacing w:line="276" w:lineRule="auto"/>
        <w:ind w:firstLine="720"/>
        <w:jc w:val="both"/>
        <w:rPr>
          <w:rFonts w:ascii="Times New Roman" w:hAnsi="Times New Roman" w:cs="Times New Roman"/>
          <w:color w:val="auto"/>
          <w:shd w:val="clear" w:color="auto" w:fill="FFFFFF"/>
          <w:lang w:val="uk-UA"/>
        </w:rPr>
      </w:pPr>
      <w:r>
        <w:rPr>
          <w:rFonts w:ascii="Times New Roman" w:hAnsi="Times New Roman" w:cs="Times New Roman"/>
          <w:color w:val="auto"/>
          <w:shd w:val="clear" w:color="auto" w:fill="FFFFFF"/>
          <w:lang w:val="uk-UA"/>
        </w:rPr>
        <w:t>За приписами пункту</w:t>
      </w:r>
      <w:r w:rsidRPr="00E76893">
        <w:rPr>
          <w:rFonts w:ascii="Times New Roman" w:hAnsi="Times New Roman" w:cs="Times New Roman"/>
          <w:color w:val="auto"/>
          <w:shd w:val="clear" w:color="auto" w:fill="FFFFFF"/>
          <w:lang w:val="uk-UA"/>
        </w:rPr>
        <w:t xml:space="preserve">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8A636A" w:rsidRPr="00E76893" w:rsidRDefault="008A636A" w:rsidP="008A636A">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8A636A" w:rsidRDefault="008A636A" w:rsidP="008A636A">
      <w:pPr>
        <w:pStyle w:val="Default"/>
        <w:spacing w:line="276" w:lineRule="auto"/>
        <w:ind w:firstLine="720"/>
        <w:jc w:val="both"/>
        <w:rPr>
          <w:rFonts w:ascii="Times New Roman" w:hAnsi="Times New Roman" w:cs="Times New Roman"/>
          <w:color w:val="auto"/>
          <w:lang w:val="uk-UA"/>
        </w:rPr>
      </w:pPr>
      <w:r w:rsidRPr="00E76893">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791B2C" w:rsidRDefault="00791B2C" w:rsidP="00791B2C">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791B2C" w:rsidRPr="00E76893" w:rsidRDefault="00791B2C" w:rsidP="008A636A">
      <w:pPr>
        <w:pStyle w:val="Default"/>
        <w:spacing w:line="276" w:lineRule="auto"/>
        <w:ind w:firstLine="720"/>
        <w:jc w:val="both"/>
        <w:rPr>
          <w:rFonts w:ascii="Times New Roman" w:hAnsi="Times New Roman" w:cs="Times New Roman"/>
          <w:color w:val="auto"/>
          <w:lang w:val="uk-UA"/>
        </w:rPr>
      </w:pPr>
    </w:p>
    <w:p w:rsidR="008A636A" w:rsidRDefault="008A636A" w:rsidP="008A636A">
      <w:pPr>
        <w:pStyle w:val="Default"/>
        <w:spacing w:line="276" w:lineRule="auto"/>
        <w:ind w:firstLine="720"/>
        <w:jc w:val="both"/>
        <w:rPr>
          <w:rFonts w:ascii="Times New Roman" w:hAnsi="Times New Roman" w:cs="Times New Roman"/>
          <w:color w:val="auto"/>
          <w:shd w:val="clear" w:color="auto" w:fill="FFFFFF"/>
          <w:lang w:val="uk-UA"/>
        </w:rPr>
      </w:pPr>
      <w:r w:rsidRPr="00E76893">
        <w:rPr>
          <w:rFonts w:ascii="Times New Roman" w:hAnsi="Times New Roman" w:cs="Times New Roman"/>
          <w:lang w:val="uk-UA"/>
        </w:rPr>
        <w:t xml:space="preserve">Рішенням </w:t>
      </w:r>
      <w:r w:rsidRPr="004706CD">
        <w:rPr>
          <w:rFonts w:ascii="Times New Roman" w:hAnsi="Times New Roman" w:cs="Times New Roman"/>
          <w:color w:val="auto"/>
          <w:shd w:val="clear" w:color="auto" w:fill="FFFFFF"/>
          <w:lang w:val="uk-UA"/>
        </w:rPr>
        <w:t>Ради адвокатів України</w:t>
      </w:r>
      <w:r>
        <w:rPr>
          <w:rFonts w:ascii="Times New Roman" w:hAnsi="Times New Roman" w:cs="Times New Roman"/>
          <w:color w:val="auto"/>
          <w:shd w:val="clear" w:color="auto" w:fill="FFFFFF"/>
          <w:lang w:val="uk-UA"/>
        </w:rPr>
        <w:t xml:space="preserve"> №30 від </w:t>
      </w:r>
      <w:r w:rsidRPr="00E76893">
        <w:rPr>
          <w:rFonts w:ascii="Times New Roman" w:hAnsi="Times New Roman" w:cs="Times New Roman"/>
          <w:lang w:val="uk-UA"/>
        </w:rPr>
        <w:t>16</w:t>
      </w:r>
      <w:r>
        <w:rPr>
          <w:rFonts w:ascii="Times New Roman" w:hAnsi="Times New Roman" w:cs="Times New Roman"/>
          <w:lang w:val="uk-UA"/>
        </w:rPr>
        <w:t xml:space="preserve"> березня 2022 року </w:t>
      </w:r>
      <w:r w:rsidRPr="00E76893">
        <w:rPr>
          <w:rFonts w:ascii="Times New Roman" w:hAnsi="Times New Roman" w:cs="Times New Roman"/>
          <w:lang w:val="uk-UA"/>
        </w:rPr>
        <w:t xml:space="preserve">були внесені зміни до Порядку підвищення кваліфікації, яким </w:t>
      </w:r>
      <w:r w:rsidRPr="00E76893">
        <w:rPr>
          <w:rFonts w:ascii="Times New Roman" w:hAnsi="Times New Roman" w:cs="Times New Roman"/>
          <w:color w:val="auto"/>
          <w:lang w:val="uk-UA"/>
        </w:rPr>
        <w:t>п</w:t>
      </w:r>
      <w:r w:rsidRPr="00E76893">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791B2C" w:rsidRPr="004706CD" w:rsidRDefault="00791B2C" w:rsidP="00791B2C">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shd w:val="clear" w:color="auto" w:fill="FFFFFF"/>
          <w:lang w:val="uk-UA"/>
        </w:rPr>
        <w:t xml:space="preserve">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w:t>
      </w:r>
      <w:r w:rsidRPr="004706CD">
        <w:rPr>
          <w:rFonts w:ascii="Times New Roman" w:hAnsi="Times New Roman" w:cs="Times New Roman"/>
          <w:color w:val="auto"/>
          <w:shd w:val="clear" w:color="auto" w:fill="FFFFFF"/>
          <w:lang w:val="uk-UA"/>
        </w:rPr>
        <w:lastRenderedPageBreak/>
        <w:t>проступком і не може слугувати підставою для притягнення адвоката до дисциплінарної відповідальності.</w:t>
      </w:r>
    </w:p>
    <w:p w:rsidR="008A636A" w:rsidRPr="00E76893" w:rsidRDefault="008A636A" w:rsidP="00791B2C">
      <w:pPr>
        <w:spacing w:after="0" w:line="276" w:lineRule="auto"/>
        <w:ind w:firstLine="720"/>
        <w:jc w:val="both"/>
        <w:rPr>
          <w:rFonts w:ascii="Times New Roman" w:hAnsi="Times New Roman" w:cs="Times New Roman"/>
          <w:sz w:val="24"/>
          <w:szCs w:val="24"/>
          <w:shd w:val="clear" w:color="auto" w:fill="FFFFFF"/>
          <w:lang w:val="uk-UA"/>
        </w:rPr>
      </w:pPr>
      <w:r w:rsidRPr="00E76893">
        <w:rPr>
          <w:rFonts w:ascii="Times New Roman" w:hAnsi="Times New Roman" w:cs="Times New Roman"/>
          <w:sz w:val="24"/>
          <w:szCs w:val="24"/>
          <w:shd w:val="clear" w:color="auto" w:fill="FFFFFF"/>
          <w:lang w:val="uk-UA"/>
        </w:rPr>
        <w:t>Відповідно до ч</w:t>
      </w:r>
      <w:r>
        <w:rPr>
          <w:rFonts w:ascii="Times New Roman" w:hAnsi="Times New Roman" w:cs="Times New Roman"/>
          <w:sz w:val="24"/>
          <w:szCs w:val="24"/>
          <w:shd w:val="clear" w:color="auto" w:fill="FFFFFF"/>
          <w:lang w:val="uk-UA"/>
        </w:rPr>
        <w:t>астини</w:t>
      </w:r>
      <w:r w:rsidRPr="00E76893">
        <w:rPr>
          <w:rFonts w:ascii="Times New Roman" w:hAnsi="Times New Roman" w:cs="Times New Roman"/>
          <w:sz w:val="24"/>
          <w:szCs w:val="24"/>
          <w:shd w:val="clear" w:color="auto" w:fill="FFFFFF"/>
          <w:lang w:val="uk-UA"/>
        </w:rPr>
        <w:t xml:space="preserve"> 2 ст</w:t>
      </w:r>
      <w:r>
        <w:rPr>
          <w:rFonts w:ascii="Times New Roman" w:hAnsi="Times New Roman" w:cs="Times New Roman"/>
          <w:sz w:val="24"/>
          <w:szCs w:val="24"/>
          <w:shd w:val="clear" w:color="auto" w:fill="FFFFFF"/>
          <w:lang w:val="uk-UA"/>
        </w:rPr>
        <w:t xml:space="preserve">атті </w:t>
      </w:r>
      <w:r w:rsidRPr="00E76893">
        <w:rPr>
          <w:rFonts w:ascii="Times New Roman" w:hAnsi="Times New Roman" w:cs="Times New Roman"/>
          <w:sz w:val="24"/>
          <w:szCs w:val="24"/>
          <w:shd w:val="clear" w:color="auto" w:fill="FFFFFF"/>
          <w:lang w:val="uk-UA"/>
        </w:rPr>
        <w:t xml:space="preserve"> 35 Закону «Адвокат може бути притягнутий до дисциплінарної відповідальності протягом року з дня вчинення дисциплінарного проступку».</w:t>
      </w:r>
    </w:p>
    <w:p w:rsidR="008A636A" w:rsidRPr="00E76893" w:rsidRDefault="008A636A" w:rsidP="008A636A">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 xml:space="preserve">астини </w:t>
      </w:r>
      <w:r w:rsidRPr="00E76893">
        <w:rPr>
          <w:rFonts w:ascii="Times New Roman" w:hAnsi="Times New Roman" w:cs="Times New Roman"/>
          <w:sz w:val="24"/>
          <w:szCs w:val="24"/>
          <w:lang w:val="uk-UA"/>
        </w:rPr>
        <w:t>1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8A636A" w:rsidRDefault="008A636A" w:rsidP="008A636A">
      <w:pPr>
        <w:spacing w:after="0" w:line="276" w:lineRule="auto"/>
        <w:ind w:firstLine="720"/>
        <w:jc w:val="both"/>
        <w:rPr>
          <w:rFonts w:ascii="Times New Roman" w:hAnsi="Times New Roman" w:cs="Times New Roman"/>
          <w:sz w:val="24"/>
          <w:szCs w:val="24"/>
          <w:lang w:val="uk-UA"/>
        </w:rPr>
      </w:pPr>
      <w:r w:rsidRPr="00E76893">
        <w:rPr>
          <w:rFonts w:ascii="Times New Roman" w:hAnsi="Times New Roman" w:cs="Times New Roman"/>
          <w:sz w:val="24"/>
          <w:szCs w:val="24"/>
          <w:lang w:val="uk-UA"/>
        </w:rPr>
        <w:t>Відповідно до ч</w:t>
      </w:r>
      <w:r>
        <w:rPr>
          <w:rFonts w:ascii="Times New Roman" w:hAnsi="Times New Roman" w:cs="Times New Roman"/>
          <w:sz w:val="24"/>
          <w:szCs w:val="24"/>
          <w:lang w:val="uk-UA"/>
        </w:rPr>
        <w:t>астини</w:t>
      </w:r>
      <w:r w:rsidRPr="00E76893">
        <w:rPr>
          <w:rFonts w:ascii="Times New Roman" w:hAnsi="Times New Roman" w:cs="Times New Roman"/>
          <w:sz w:val="24"/>
          <w:szCs w:val="24"/>
          <w:lang w:val="uk-UA"/>
        </w:rPr>
        <w:t xml:space="preserve"> 2 ст</w:t>
      </w:r>
      <w:r>
        <w:rPr>
          <w:rFonts w:ascii="Times New Roman" w:hAnsi="Times New Roman" w:cs="Times New Roman"/>
          <w:sz w:val="24"/>
          <w:szCs w:val="24"/>
          <w:lang w:val="uk-UA"/>
        </w:rPr>
        <w:t>атті</w:t>
      </w:r>
      <w:r w:rsidRPr="00E76893">
        <w:rPr>
          <w:rFonts w:ascii="Times New Roman" w:hAnsi="Times New Roman" w:cs="Times New Roman"/>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w:t>
      </w:r>
      <w:r>
        <w:rPr>
          <w:rFonts w:ascii="Times New Roman" w:hAnsi="Times New Roman" w:cs="Times New Roman"/>
          <w:sz w:val="24"/>
          <w:szCs w:val="24"/>
          <w:lang w:val="uk-UA"/>
        </w:rPr>
        <w:t>з</w:t>
      </w:r>
      <w:r w:rsidRPr="00597832">
        <w:rPr>
          <w:rFonts w:ascii="Times New Roman" w:hAnsi="Times New Roman" w:cs="Times New Roman"/>
          <w:sz w:val="24"/>
          <w:szCs w:val="24"/>
          <w:lang w:val="uk-UA"/>
        </w:rPr>
        <w:t xml:space="preserve">а результатами розгляду дисциплінарної справи дисциплінарна палата кваліфікаційно-дисциплінарної комісії </w:t>
      </w:r>
      <w:r>
        <w:rPr>
          <w:rFonts w:ascii="Times New Roman" w:hAnsi="Times New Roman" w:cs="Times New Roman"/>
          <w:sz w:val="24"/>
          <w:szCs w:val="24"/>
          <w:lang w:val="uk-UA"/>
        </w:rPr>
        <w:t xml:space="preserve">адвокатури приймає рішення про </w:t>
      </w:r>
      <w:r w:rsidRPr="00597832">
        <w:rPr>
          <w:rFonts w:ascii="Times New Roman" w:hAnsi="Times New Roman" w:cs="Times New Roman"/>
          <w:sz w:val="24"/>
          <w:szCs w:val="24"/>
          <w:lang w:val="uk-UA"/>
        </w:rPr>
        <w:t>закриття дисциплінарної справи. Рішення про закриття дисциплінарної справи приймається у разі:</w:t>
      </w:r>
    </w:p>
    <w:p w:rsidR="008A636A" w:rsidRDefault="008A636A" w:rsidP="008A636A">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а) відсутності в діях адвоката дисциплінарного проступку, у тому числі виконання ним встановлених вимог з підвищення професійного рівня за звітний календарний рік (з 01 січня по 31 грудня) та попередні роки підтвердженого електронним сертифікатом про підвищення кваліфікації за формою затвердженою Вищою школою адвокатури Національної асоціації адвокатів України.</w:t>
      </w:r>
    </w:p>
    <w:p w:rsidR="008A636A" w:rsidRPr="00E76893" w:rsidRDefault="008A636A" w:rsidP="008A636A">
      <w:pPr>
        <w:spacing w:after="0" w:line="276" w:lineRule="auto"/>
        <w:ind w:firstLine="720"/>
        <w:jc w:val="both"/>
        <w:rPr>
          <w:rFonts w:ascii="Times New Roman" w:hAnsi="Times New Roman" w:cs="Times New Roman"/>
          <w:sz w:val="24"/>
          <w:szCs w:val="24"/>
          <w:lang w:val="uk-UA"/>
        </w:rPr>
      </w:pPr>
      <w:r w:rsidRPr="00597832">
        <w:rPr>
          <w:rFonts w:ascii="Times New Roman" w:hAnsi="Times New Roman" w:cs="Times New Roman"/>
          <w:sz w:val="24"/>
          <w:szCs w:val="24"/>
          <w:lang w:val="uk-UA"/>
        </w:rPr>
        <w:t xml:space="preserve"> б) закінчення строку притягнення адвоката до дисциплінарної відповідальності, у разі встановлення дисциплінарного проступку у діях адвоката</w:t>
      </w:r>
      <w:r>
        <w:rPr>
          <w:rFonts w:ascii="Times New Roman" w:hAnsi="Times New Roman" w:cs="Times New Roman"/>
          <w:sz w:val="24"/>
          <w:szCs w:val="24"/>
          <w:lang w:val="uk-UA"/>
        </w:rPr>
        <w:t xml:space="preserve"> .</w:t>
      </w:r>
    </w:p>
    <w:p w:rsidR="000C20C8" w:rsidRDefault="000C20C8" w:rsidP="00BC5289">
      <w:pPr>
        <w:spacing w:after="0" w:line="240" w:lineRule="auto"/>
        <w:jc w:val="both"/>
        <w:rPr>
          <w:rFonts w:ascii="Times New Roman" w:hAnsi="Times New Roman"/>
          <w:b/>
          <w:sz w:val="24"/>
          <w:szCs w:val="24"/>
          <w:lang w:val="uk-UA"/>
        </w:rPr>
      </w:pPr>
    </w:p>
    <w:p w:rsidR="00237696" w:rsidRPr="009F603E" w:rsidRDefault="00237696" w:rsidP="00BC5289">
      <w:pPr>
        <w:spacing w:after="0" w:line="240" w:lineRule="auto"/>
        <w:jc w:val="both"/>
        <w:rPr>
          <w:rFonts w:ascii="Times New Roman" w:hAnsi="Times New Roman"/>
          <w:b/>
          <w:sz w:val="24"/>
          <w:szCs w:val="24"/>
          <w:lang w:val="uk-UA"/>
        </w:rPr>
      </w:pPr>
      <w:r w:rsidRPr="009F603E">
        <w:rPr>
          <w:rFonts w:ascii="Times New Roman" w:hAnsi="Times New Roman"/>
          <w:b/>
          <w:sz w:val="24"/>
          <w:szCs w:val="24"/>
          <w:lang w:val="uk-UA"/>
        </w:rPr>
        <w:t>Мотиви та висновки ДП КДКА</w:t>
      </w:r>
    </w:p>
    <w:p w:rsidR="00117953" w:rsidRPr="004706CD" w:rsidRDefault="00117953" w:rsidP="00BC5289">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117953" w:rsidRDefault="00117953" w:rsidP="00117953">
      <w:pPr>
        <w:spacing w:after="0" w:line="276" w:lineRule="auto"/>
        <w:ind w:firstLine="720"/>
        <w:jc w:val="both"/>
        <w:rPr>
          <w:rFonts w:ascii="Times New Roman" w:hAnsi="Times New Roman" w:cs="Times New Roman"/>
          <w:sz w:val="24"/>
          <w:szCs w:val="24"/>
          <w:lang w:val="uk-UA"/>
        </w:rPr>
      </w:pPr>
      <w:r w:rsidRPr="004706CD">
        <w:rPr>
          <w:rFonts w:ascii="Times New Roman" w:hAnsi="Times New Roman" w:cs="Times New Roman"/>
          <w:sz w:val="24"/>
          <w:szCs w:val="24"/>
          <w:lang w:val="uk-UA"/>
        </w:rPr>
        <w:t xml:space="preserve">Матеріали справи містять докази, які свідчать про не проходження </w:t>
      </w:r>
      <w:r>
        <w:rPr>
          <w:rFonts w:ascii="Times New Roman" w:hAnsi="Times New Roman" w:cs="Times New Roman"/>
          <w:sz w:val="24"/>
          <w:szCs w:val="24"/>
          <w:lang w:val="uk-UA"/>
        </w:rPr>
        <w:t xml:space="preserve">адвокатом </w:t>
      </w:r>
      <w:r w:rsidR="00E27974">
        <w:rPr>
          <w:rFonts w:ascii="Times New Roman" w:hAnsi="Times New Roman" w:cs="Times New Roman"/>
          <w:sz w:val="24"/>
          <w:szCs w:val="24"/>
          <w:lang w:val="uk-UA"/>
        </w:rPr>
        <w:t>Тесленком Михайлом Сергійовичем</w:t>
      </w:r>
      <w:r w:rsidRPr="004706CD">
        <w:rPr>
          <w:rFonts w:ascii="Times New Roman" w:hAnsi="Times New Roman" w:cs="Times New Roman"/>
          <w:sz w:val="24"/>
          <w:szCs w:val="24"/>
          <w:lang w:val="uk-UA"/>
        </w:rPr>
        <w:t xml:space="preserve"> підвищення кваліфікації, а також про відсутність у </w:t>
      </w:r>
      <w:r>
        <w:rPr>
          <w:rFonts w:ascii="Times New Roman" w:hAnsi="Times New Roman" w:cs="Times New Roman"/>
          <w:sz w:val="24"/>
          <w:szCs w:val="24"/>
          <w:lang w:val="uk-UA"/>
        </w:rPr>
        <w:t>адвоката</w:t>
      </w:r>
      <w:r w:rsidRPr="004706CD">
        <w:rPr>
          <w:rFonts w:ascii="Times New Roman" w:hAnsi="Times New Roman" w:cs="Times New Roman"/>
          <w:sz w:val="24"/>
          <w:szCs w:val="24"/>
          <w:lang w:val="uk-UA"/>
        </w:rPr>
        <w:t xml:space="preserve"> достатньої кількості балів з підвищення кваліфікації за 2019</w:t>
      </w:r>
      <w:r>
        <w:rPr>
          <w:rFonts w:ascii="Times New Roman" w:hAnsi="Times New Roman" w:cs="Times New Roman"/>
          <w:sz w:val="24"/>
          <w:szCs w:val="24"/>
          <w:lang w:val="uk-UA"/>
        </w:rPr>
        <w:t>-2021,2023</w:t>
      </w:r>
      <w:r w:rsidRPr="004706CD">
        <w:rPr>
          <w:rFonts w:ascii="Times New Roman" w:hAnsi="Times New Roman" w:cs="Times New Roman"/>
          <w:sz w:val="24"/>
          <w:szCs w:val="24"/>
          <w:lang w:val="uk-UA"/>
        </w:rPr>
        <w:t xml:space="preserve">  </w:t>
      </w:r>
      <w:r>
        <w:rPr>
          <w:rFonts w:ascii="Times New Roman" w:hAnsi="Times New Roman" w:cs="Times New Roman"/>
          <w:sz w:val="24"/>
          <w:szCs w:val="24"/>
          <w:lang w:val="uk-UA"/>
        </w:rPr>
        <w:t>роки</w:t>
      </w:r>
      <w:r w:rsidRPr="004706CD">
        <w:rPr>
          <w:rFonts w:ascii="Times New Roman" w:hAnsi="Times New Roman" w:cs="Times New Roman"/>
          <w:sz w:val="24"/>
          <w:szCs w:val="24"/>
          <w:lang w:val="uk-UA"/>
        </w:rPr>
        <w:t xml:space="preserve">.  </w:t>
      </w:r>
    </w:p>
    <w:p w:rsidR="00791B2C" w:rsidRDefault="00791B2C" w:rsidP="00791B2C">
      <w:pPr>
        <w:pStyle w:val="Default"/>
        <w:spacing w:before="120"/>
        <w:ind w:firstLine="720"/>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791B2C" w:rsidRPr="00444E33" w:rsidRDefault="00791B2C" w:rsidP="00791B2C">
      <w:pPr>
        <w:spacing w:after="0" w:line="240" w:lineRule="auto"/>
        <w:ind w:firstLine="720"/>
        <w:jc w:val="both"/>
        <w:rPr>
          <w:rFonts w:ascii="Times New Roman" w:hAnsi="Times New Roman"/>
          <w:sz w:val="24"/>
          <w:szCs w:val="24"/>
          <w:lang w:val="uk-UA"/>
        </w:rPr>
      </w:pPr>
      <w:r>
        <w:rPr>
          <w:rFonts w:ascii="Times New Roman" w:hAnsi="Times New Roman"/>
          <w:sz w:val="24"/>
          <w:szCs w:val="24"/>
          <w:lang w:val="uk-UA"/>
        </w:rPr>
        <w:t xml:space="preserve">Відповідно до Витягу з ЄРАУ від 16 вересня 2024 року №004870  адвокат </w:t>
      </w:r>
      <w:r w:rsidR="00C37F51">
        <w:rPr>
          <w:rFonts w:ascii="Times New Roman" w:hAnsi="Times New Roman"/>
          <w:sz w:val="24"/>
          <w:szCs w:val="24"/>
          <w:lang w:val="uk-UA"/>
        </w:rPr>
        <w:t xml:space="preserve">Особа_1 </w:t>
      </w:r>
      <w:r>
        <w:rPr>
          <w:rFonts w:ascii="Times New Roman" w:hAnsi="Times New Roman"/>
          <w:sz w:val="24"/>
          <w:szCs w:val="24"/>
          <w:lang w:val="uk-UA"/>
        </w:rPr>
        <w:t>у 2019-2023 роки не отримав достатню кількість балів щодо підвищення кваліфікації.</w:t>
      </w:r>
    </w:p>
    <w:p w:rsidR="00117953" w:rsidRPr="004706CD" w:rsidRDefault="00117953" w:rsidP="00791B2C">
      <w:pPr>
        <w:pStyle w:val="a8"/>
        <w:spacing w:before="0" w:beforeAutospacing="0" w:after="0" w:afterAutospacing="0" w:line="276" w:lineRule="auto"/>
        <w:ind w:firstLine="720"/>
        <w:jc w:val="both"/>
        <w:rPr>
          <w:lang w:val="uk-UA"/>
        </w:rPr>
      </w:pPr>
      <w:r w:rsidRPr="004706CD">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w:t>
      </w:r>
    </w:p>
    <w:p w:rsidR="00117953" w:rsidRPr="004706CD" w:rsidRDefault="00117953" w:rsidP="00117953">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117953" w:rsidRPr="004706CD" w:rsidRDefault="00117953" w:rsidP="00117953">
      <w:pPr>
        <w:pStyle w:val="Default"/>
        <w:spacing w:line="276" w:lineRule="auto"/>
        <w:ind w:firstLine="720"/>
        <w:jc w:val="both"/>
        <w:rPr>
          <w:rFonts w:ascii="Times New Roman" w:hAnsi="Times New Roman" w:cs="Times New Roman"/>
          <w:color w:val="auto"/>
          <w:lang w:val="uk-UA"/>
        </w:rPr>
      </w:pPr>
      <w:r w:rsidRPr="004706CD">
        <w:rPr>
          <w:rFonts w:ascii="Times New Roman" w:hAnsi="Times New Roman" w:cs="Times New Roman"/>
          <w:color w:val="auto"/>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5A0CD3" w:rsidRDefault="00117953" w:rsidP="005A0CD3">
      <w:pPr>
        <w:pStyle w:val="a8"/>
        <w:spacing w:before="0" w:beforeAutospacing="0" w:after="0" w:afterAutospacing="0" w:line="276" w:lineRule="auto"/>
        <w:ind w:firstLine="720"/>
        <w:jc w:val="both"/>
        <w:rPr>
          <w:lang w:val="uk-UA"/>
        </w:rPr>
      </w:pPr>
      <w:r w:rsidRPr="004706CD">
        <w:rPr>
          <w:lang w:val="uk-UA"/>
        </w:rPr>
        <w:lastRenderedPageBreak/>
        <w:t xml:space="preserve">Отже, на підставі вищевикладеного за період 2019-2021, 2023 роки адвокат мав обов’язок підвищувати кваліфікацію відповідно до діючих на той час Порядків. </w:t>
      </w:r>
    </w:p>
    <w:p w:rsidR="000C20C8" w:rsidRDefault="000C20C8" w:rsidP="005A0CD3">
      <w:pPr>
        <w:pStyle w:val="a8"/>
        <w:spacing w:before="0" w:beforeAutospacing="0" w:after="0" w:afterAutospacing="0" w:line="276" w:lineRule="auto"/>
        <w:ind w:firstLine="720"/>
        <w:jc w:val="both"/>
        <w:rPr>
          <w:shd w:val="clear" w:color="auto" w:fill="FFFFFF"/>
          <w:lang w:val="uk-UA"/>
        </w:rPr>
      </w:pPr>
    </w:p>
    <w:p w:rsidR="005A0CD3" w:rsidRPr="005A0CD3" w:rsidRDefault="005A0CD3" w:rsidP="005A0CD3">
      <w:pPr>
        <w:pStyle w:val="a8"/>
        <w:spacing w:before="0" w:beforeAutospacing="0" w:after="0" w:afterAutospacing="0" w:line="276" w:lineRule="auto"/>
        <w:ind w:firstLine="720"/>
        <w:jc w:val="both"/>
        <w:rPr>
          <w:lang w:val="uk-UA"/>
        </w:rPr>
      </w:pPr>
      <w:r w:rsidRPr="00A67841">
        <w:rPr>
          <w:shd w:val="clear" w:color="auto" w:fill="FFFFFF"/>
          <w:lang w:val="uk-UA"/>
        </w:rPr>
        <w:t>Щодо</w:t>
      </w:r>
      <w:r w:rsidRPr="00A67841">
        <w:rPr>
          <w:shd w:val="clear" w:color="auto" w:fill="FFFFFF"/>
        </w:rPr>
        <w:t> </w:t>
      </w:r>
      <w:r w:rsidRPr="00A67841">
        <w:rPr>
          <w:shd w:val="clear" w:color="auto" w:fill="FFFFFF"/>
          <w:lang w:val="uk-UA"/>
        </w:rPr>
        <w:t xml:space="preserve"> посилання адвоката на</w:t>
      </w:r>
      <w:r w:rsidRPr="00A67841">
        <w:rPr>
          <w:shd w:val="clear" w:color="auto" w:fill="FFFFFF"/>
        </w:rPr>
        <w:t> </w:t>
      </w:r>
      <w:r w:rsidRPr="00A67841">
        <w:rPr>
          <w:lang w:val="uk-UA"/>
        </w:rPr>
        <w:t>Постанову Шостого апеляційного адміністративного суду від 10.09.2024</w:t>
      </w:r>
      <w:r w:rsidRPr="00A67841">
        <w:t> </w:t>
      </w:r>
      <w:r w:rsidRPr="00A67841">
        <w:rPr>
          <w:lang w:val="uk-UA"/>
        </w:rPr>
        <w:t xml:space="preserve">р. у справі № 640/1859/22 було визнано протиправними та скасовано пункти 18, 19, 20, пункт 2 розділу </w:t>
      </w:r>
      <w:r w:rsidRPr="00A67841">
        <w:t>IV</w:t>
      </w:r>
      <w:r w:rsidRPr="00A67841">
        <w:rPr>
          <w:lang w:val="uk-UA"/>
        </w:rPr>
        <w:t xml:space="preserve"> "Перехідні положення" Порядку підвищення кваліфікації адвокатів України, дисциплінарна палата зазначає наступне:</w:t>
      </w:r>
    </w:p>
    <w:p w:rsidR="005A0CD3" w:rsidRPr="00A67841" w:rsidRDefault="005A0CD3" w:rsidP="005A0CD3">
      <w:pPr>
        <w:shd w:val="clear" w:color="auto" w:fill="FFFFFF"/>
        <w:spacing w:after="0" w:line="240" w:lineRule="auto"/>
        <w:ind w:firstLine="567"/>
        <w:jc w:val="both"/>
        <w:rPr>
          <w:rFonts w:ascii="Times New Roman" w:hAnsi="Times New Roman" w:cs="Times New Roman"/>
          <w:sz w:val="24"/>
          <w:szCs w:val="24"/>
          <w:lang w:val="uk-UA"/>
        </w:rPr>
      </w:pPr>
      <w:r w:rsidRPr="00A67841">
        <w:rPr>
          <w:rFonts w:ascii="Times New Roman" w:hAnsi="Times New Roman" w:cs="Times New Roman"/>
          <w:sz w:val="24"/>
          <w:szCs w:val="24"/>
          <w:lang w:val="ru-RU"/>
        </w:rPr>
        <w:t>Рішення суду прийнято у вересні 2024 року. Імперативними нормами</w:t>
      </w:r>
      <w:r w:rsidRPr="00A67841">
        <w:rPr>
          <w:rFonts w:ascii="Times New Roman" w:hAnsi="Times New Roman" w:cs="Times New Roman"/>
          <w:sz w:val="24"/>
          <w:szCs w:val="24"/>
        </w:rPr>
        <w:t> </w:t>
      </w:r>
      <w:hyperlink r:id="rId8" w:tgtFrame="_blank" w:history="1">
        <w:r w:rsidRPr="00BC3A2B">
          <w:rPr>
            <w:rStyle w:val="aa"/>
            <w:rFonts w:ascii="Times New Roman" w:hAnsi="Times New Roman" w:cs="Times New Roman"/>
            <w:color w:val="auto"/>
            <w:sz w:val="24"/>
            <w:szCs w:val="24"/>
            <w:u w:val="none"/>
            <w:lang w:val="ru-RU"/>
          </w:rPr>
          <w:t>КАС України</w:t>
        </w:r>
      </w:hyperlink>
      <w:r w:rsidRPr="00A67841">
        <w:rPr>
          <w:rFonts w:ascii="Times New Roman" w:hAnsi="Times New Roman" w:cs="Times New Roman"/>
          <w:sz w:val="24"/>
          <w:szCs w:val="24"/>
        </w:rPr>
        <w:t> </w:t>
      </w:r>
      <w:r w:rsidRPr="00A67841">
        <w:rPr>
          <w:rFonts w:ascii="Times New Roman" w:hAnsi="Times New Roman" w:cs="Times New Roman"/>
          <w:sz w:val="24"/>
          <w:szCs w:val="24"/>
          <w:lang w:val="ru-RU"/>
        </w:rPr>
        <w:t>чітко визначено момент втрати чинності нормативно-правового акта у разі його оскарження у судовому порядку та не передбачено право суду на відступ від таких положень.  Ст. 265 КАС України ч. 2  встановлює: «но</w:t>
      </w:r>
      <w:r w:rsidRPr="00A67841">
        <w:rPr>
          <w:rFonts w:ascii="Times New Roman" w:hAnsi="Times New Roman" w:cs="Times New Roman"/>
          <w:sz w:val="24"/>
          <w:szCs w:val="24"/>
          <w:shd w:val="clear" w:color="auto" w:fill="FFFFFF"/>
          <w:lang w:val="ru-RU"/>
        </w:rPr>
        <w:t>рмативно-правовий акт втрачає чинність повністю або в окремій його частині з моменту набрання законної сили відповідним рішенням суду». </w:t>
      </w:r>
      <w:r w:rsidRPr="00A67841">
        <w:rPr>
          <w:rFonts w:ascii="Times New Roman" w:hAnsi="Times New Roman" w:cs="Times New Roman"/>
          <w:sz w:val="24"/>
          <w:szCs w:val="24"/>
          <w:lang w:val="ru-RU"/>
        </w:rPr>
        <w:t>Ст. 57 Закону України  «Про правотворчу діяльність» встановлено:</w:t>
      </w:r>
      <w:r w:rsidRPr="00A67841">
        <w:rPr>
          <w:rFonts w:ascii="Times New Roman" w:hAnsi="Times New Roman" w:cs="Times New Roman"/>
          <w:sz w:val="24"/>
          <w:szCs w:val="24"/>
          <w:shd w:val="clear" w:color="auto" w:fill="FFFFFF"/>
          <w:lang w:val="ru-RU"/>
        </w:rPr>
        <w:t> У разі якщо припинення дії нормативно-правового акта здійснюється на підставі рішення суду, дія нормативно-правового акта припиняється з моменту набрання законної сили відповідним рішенням суду</w:t>
      </w:r>
      <w:r w:rsidRPr="00A67841">
        <w:rPr>
          <w:rFonts w:ascii="Times New Roman" w:hAnsi="Times New Roman" w:cs="Times New Roman"/>
          <w:color w:val="2D2C37"/>
          <w:sz w:val="24"/>
          <w:szCs w:val="24"/>
          <w:shd w:val="clear" w:color="auto" w:fill="FFFFFF"/>
          <w:lang w:val="ru-RU"/>
        </w:rPr>
        <w:t>.</w:t>
      </w:r>
    </w:p>
    <w:p w:rsidR="005A0CD3" w:rsidRDefault="005A0CD3" w:rsidP="00117953">
      <w:pPr>
        <w:pStyle w:val="a8"/>
        <w:spacing w:before="0" w:beforeAutospacing="0" w:after="0" w:afterAutospacing="0" w:line="276" w:lineRule="auto"/>
        <w:ind w:firstLine="720"/>
        <w:jc w:val="both"/>
        <w:rPr>
          <w:lang w:val="uk-UA"/>
        </w:rPr>
      </w:pPr>
    </w:p>
    <w:p w:rsidR="00117953" w:rsidRPr="000C20C8" w:rsidRDefault="00117953" w:rsidP="000C20C8">
      <w:pPr>
        <w:pStyle w:val="a8"/>
        <w:spacing w:before="0" w:beforeAutospacing="0" w:after="0" w:afterAutospacing="0" w:line="276" w:lineRule="auto"/>
        <w:ind w:firstLine="567"/>
        <w:jc w:val="both"/>
        <w:rPr>
          <w:color w:val="C00000"/>
          <w:lang w:val="uk-UA"/>
        </w:rPr>
      </w:pPr>
      <w:r w:rsidRPr="004706CD">
        <w:rPr>
          <w:shd w:val="clear" w:color="auto" w:fill="FFFFFF"/>
          <w:lang w:val="uk-UA"/>
        </w:rPr>
        <w:t xml:space="preserve">Невиконання </w:t>
      </w:r>
      <w:r>
        <w:rPr>
          <w:shd w:val="clear" w:color="auto" w:fill="FFFFFF"/>
          <w:lang w:val="uk-UA"/>
        </w:rPr>
        <w:t xml:space="preserve">адвокатом </w:t>
      </w:r>
      <w:r w:rsidR="00C37F51">
        <w:rPr>
          <w:shd w:val="clear" w:color="auto" w:fill="FFFFFF"/>
          <w:lang w:val="uk-UA"/>
        </w:rPr>
        <w:t xml:space="preserve">Особа_1 </w:t>
      </w:r>
      <w:r w:rsidRPr="004706CD">
        <w:rPr>
          <w:shd w:val="clear" w:color="auto" w:fill="FFFFFF"/>
          <w:lang w:val="uk-UA"/>
        </w:rPr>
        <w:t xml:space="preserve">вимог щодо підвищення кваліфікації у  2019 </w:t>
      </w:r>
      <w:r w:rsidR="0090154A">
        <w:rPr>
          <w:shd w:val="clear" w:color="auto" w:fill="FFFFFF"/>
          <w:lang w:val="uk-UA"/>
        </w:rPr>
        <w:t>–</w:t>
      </w:r>
      <w:r w:rsidRPr="004706CD">
        <w:rPr>
          <w:shd w:val="clear" w:color="auto" w:fill="FFFFFF"/>
          <w:lang w:val="uk-UA"/>
        </w:rPr>
        <w:t xml:space="preserve"> </w:t>
      </w:r>
      <w:r>
        <w:rPr>
          <w:shd w:val="clear" w:color="auto" w:fill="FFFFFF"/>
          <w:lang w:val="uk-UA"/>
        </w:rPr>
        <w:t>2021</w:t>
      </w:r>
      <w:r w:rsidR="0090154A">
        <w:rPr>
          <w:shd w:val="clear" w:color="auto" w:fill="FFFFFF"/>
          <w:lang w:val="uk-UA"/>
        </w:rPr>
        <w:t>, 2023</w:t>
      </w:r>
      <w:r w:rsidRPr="004706CD">
        <w:rPr>
          <w:shd w:val="clear" w:color="auto" w:fill="FFFFFF"/>
          <w:lang w:val="uk-UA"/>
        </w:rPr>
        <w:t xml:space="preserve"> роках є порушенням  вимог </w:t>
      </w:r>
      <w:r>
        <w:rPr>
          <w:shd w:val="clear" w:color="auto" w:fill="FFFFFF"/>
          <w:lang w:val="uk-UA"/>
        </w:rPr>
        <w:t xml:space="preserve">статті </w:t>
      </w:r>
      <w:r w:rsidRPr="004706CD">
        <w:rPr>
          <w:shd w:val="clear" w:color="auto" w:fill="FFFFFF"/>
          <w:lang w:val="uk-UA"/>
        </w:rPr>
        <w:t xml:space="preserve">11 Правил адвокатської  етики, частиною 3 якої передбачається обов’язок </w:t>
      </w:r>
      <w:r w:rsidRPr="004706CD">
        <w:rPr>
          <w:lang w:val="uk-UA"/>
        </w:rPr>
        <w:t xml:space="preserve">адвоката постійно підвищувати свій професійний рівень та кваліфікацію, та  порушенням вимог  </w:t>
      </w:r>
      <w:r>
        <w:rPr>
          <w:lang w:val="uk-UA"/>
        </w:rPr>
        <w:t>частини 1 статті</w:t>
      </w:r>
      <w:r w:rsidRPr="004706CD">
        <w:rPr>
          <w:lang w:val="uk-UA"/>
        </w:rPr>
        <w:t xml:space="preserve"> 65 Правил адвокатської етики. </w:t>
      </w:r>
    </w:p>
    <w:p w:rsidR="005A0CD3" w:rsidRPr="004706CD" w:rsidRDefault="005A0CD3" w:rsidP="005A0CD3">
      <w:pPr>
        <w:spacing w:after="0" w:line="276" w:lineRule="auto"/>
        <w:ind w:firstLine="720"/>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 відповідності  до</w:t>
      </w:r>
      <w:r w:rsidRPr="004706CD">
        <w:rPr>
          <w:rFonts w:ascii="Times New Roman" w:hAnsi="Times New Roman" w:cs="Times New Roman"/>
          <w:sz w:val="24"/>
          <w:szCs w:val="24"/>
          <w:shd w:val="clear" w:color="auto" w:fill="FFFFFF"/>
          <w:lang w:val="uk-UA"/>
        </w:rPr>
        <w:t xml:space="preserve"> ч</w:t>
      </w:r>
      <w:r>
        <w:rPr>
          <w:rFonts w:ascii="Times New Roman" w:hAnsi="Times New Roman" w:cs="Times New Roman"/>
          <w:sz w:val="24"/>
          <w:szCs w:val="24"/>
          <w:shd w:val="clear" w:color="auto" w:fill="FFFFFF"/>
          <w:lang w:val="uk-UA"/>
        </w:rPr>
        <w:t>астини</w:t>
      </w:r>
      <w:r w:rsidRPr="004706CD">
        <w:rPr>
          <w:rFonts w:ascii="Times New Roman" w:hAnsi="Times New Roman" w:cs="Times New Roman"/>
          <w:sz w:val="24"/>
          <w:szCs w:val="24"/>
          <w:shd w:val="clear" w:color="auto" w:fill="FFFFFF"/>
          <w:lang w:val="uk-UA"/>
        </w:rPr>
        <w:t xml:space="preserve"> 2 </w:t>
      </w:r>
      <w:r>
        <w:rPr>
          <w:rFonts w:ascii="Times New Roman" w:hAnsi="Times New Roman" w:cs="Times New Roman"/>
          <w:sz w:val="24"/>
          <w:szCs w:val="24"/>
          <w:shd w:val="clear" w:color="auto" w:fill="FFFFFF"/>
          <w:lang w:val="uk-UA"/>
        </w:rPr>
        <w:t>статті</w:t>
      </w:r>
      <w:r w:rsidRPr="004706CD">
        <w:rPr>
          <w:rFonts w:ascii="Times New Roman" w:hAnsi="Times New Roman" w:cs="Times New Roman"/>
          <w:sz w:val="24"/>
          <w:szCs w:val="24"/>
          <w:shd w:val="clear" w:color="auto" w:fill="FFFFFF"/>
          <w:lang w:val="uk-UA"/>
        </w:rPr>
        <w:t xml:space="preserve"> 35 Закону</w:t>
      </w:r>
      <w:r>
        <w:rPr>
          <w:rFonts w:ascii="Times New Roman" w:hAnsi="Times New Roman" w:cs="Times New Roman"/>
          <w:sz w:val="24"/>
          <w:szCs w:val="24"/>
          <w:shd w:val="clear" w:color="auto" w:fill="FFFFFF"/>
          <w:lang w:val="uk-UA"/>
        </w:rPr>
        <w:t xml:space="preserve"> України «Про адвокатуру та адвокатську діяльність» а</w:t>
      </w:r>
      <w:r w:rsidRPr="004706CD">
        <w:rPr>
          <w:rFonts w:ascii="Times New Roman" w:hAnsi="Times New Roman" w:cs="Times New Roman"/>
          <w:sz w:val="24"/>
          <w:szCs w:val="24"/>
          <w:shd w:val="clear" w:color="auto" w:fill="FFFFFF"/>
          <w:lang w:val="uk-UA"/>
        </w:rPr>
        <w:t>двокат може бути притягнутий до дисциплінарної відповідальності протягом року з дня вчинення дисциплінарного проступку.</w:t>
      </w:r>
    </w:p>
    <w:p w:rsidR="00117953" w:rsidRPr="004706CD" w:rsidRDefault="00117953" w:rsidP="005A0CD3">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Відповідно до пункту </w:t>
      </w:r>
      <w:r w:rsidRPr="004706CD">
        <w:rPr>
          <w:rFonts w:ascii="Times New Roman" w:hAnsi="Times New Roman" w:cs="Times New Roman"/>
          <w:color w:val="000000"/>
          <w:sz w:val="24"/>
          <w:szCs w:val="24"/>
          <w:lang w:val="uk-UA"/>
        </w:rPr>
        <w:t xml:space="preserve">22 Порядку підвищення кваліфікації </w:t>
      </w:r>
      <w:r w:rsidRPr="004706CD">
        <w:rPr>
          <w:rFonts w:ascii="Times New Roman" w:hAnsi="Times New Roman" w:cs="Times New Roman"/>
          <w:sz w:val="24"/>
          <w:szCs w:val="24"/>
          <w:lang w:val="uk-UA"/>
        </w:rPr>
        <w:t xml:space="preserve">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117953" w:rsidRPr="004706CD" w:rsidRDefault="00117953" w:rsidP="00117953">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Зважаючи на припис п</w:t>
      </w:r>
      <w:r>
        <w:rPr>
          <w:rFonts w:ascii="Times New Roman" w:hAnsi="Times New Roman" w:cs="Times New Roman"/>
          <w:sz w:val="24"/>
          <w:szCs w:val="24"/>
          <w:shd w:val="clear" w:color="auto" w:fill="FFFFFF"/>
          <w:lang w:val="uk-UA"/>
        </w:rPr>
        <w:t>ункту</w:t>
      </w:r>
      <w:r w:rsidRPr="004706CD">
        <w:rPr>
          <w:rFonts w:ascii="Times New Roman" w:hAnsi="Times New Roman" w:cs="Times New Roman"/>
          <w:sz w:val="24"/>
          <w:szCs w:val="24"/>
          <w:shd w:val="clear" w:color="auto" w:fill="FFFFFF"/>
          <w:lang w:val="uk-UA"/>
        </w:rPr>
        <w:t xml:space="preserve">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117953" w:rsidRDefault="00117953" w:rsidP="00117953">
      <w:pPr>
        <w:spacing w:after="0" w:line="276" w:lineRule="auto"/>
        <w:ind w:firstLine="720"/>
        <w:jc w:val="both"/>
        <w:rPr>
          <w:rFonts w:ascii="Times New Roman" w:hAnsi="Times New Roman" w:cs="Times New Roman"/>
          <w:sz w:val="24"/>
          <w:szCs w:val="24"/>
          <w:shd w:val="clear" w:color="auto" w:fill="FFFFFF"/>
          <w:lang w:val="uk-UA"/>
        </w:rPr>
      </w:pPr>
      <w:r w:rsidRPr="004706CD">
        <w:rPr>
          <w:rFonts w:ascii="Times New Roman" w:hAnsi="Times New Roman" w:cs="Times New Roman"/>
          <w:sz w:val="24"/>
          <w:szCs w:val="24"/>
          <w:shd w:val="clear" w:color="auto" w:fill="FFFFFF"/>
          <w:lang w:val="uk-UA"/>
        </w:rPr>
        <w:t xml:space="preserve">Приймаючи до уваги зазначені нормативні акти Ради адвокатів України, дисциплінарна палата приходить до висновку про закінчення строку притягнення </w:t>
      </w:r>
      <w:r>
        <w:rPr>
          <w:rFonts w:ascii="Times New Roman" w:hAnsi="Times New Roman" w:cs="Times New Roman"/>
          <w:sz w:val="24"/>
          <w:szCs w:val="24"/>
          <w:shd w:val="clear" w:color="auto" w:fill="FFFFFF"/>
          <w:lang w:val="uk-UA"/>
        </w:rPr>
        <w:t xml:space="preserve">адвоката </w:t>
      </w:r>
      <w:r w:rsidR="00C37F51">
        <w:rPr>
          <w:rFonts w:ascii="Times New Roman" w:hAnsi="Times New Roman" w:cs="Times New Roman"/>
          <w:sz w:val="24"/>
          <w:szCs w:val="24"/>
          <w:shd w:val="clear" w:color="auto" w:fill="FFFFFF"/>
          <w:lang w:val="uk-UA"/>
        </w:rPr>
        <w:t>Особа_1</w:t>
      </w:r>
      <w:r w:rsidRPr="004706CD">
        <w:rPr>
          <w:rFonts w:ascii="Times New Roman" w:hAnsi="Times New Roman" w:cs="Times New Roman"/>
          <w:sz w:val="24"/>
          <w:szCs w:val="24"/>
          <w:shd w:val="clear" w:color="auto" w:fill="FFFFFF"/>
          <w:lang w:val="uk-UA"/>
        </w:rPr>
        <w:t>до дисциплінарної відповідальності за 2019- 2021</w:t>
      </w:r>
      <w:r w:rsidR="008A636A">
        <w:rPr>
          <w:rFonts w:ascii="Times New Roman" w:hAnsi="Times New Roman" w:cs="Times New Roman"/>
          <w:sz w:val="24"/>
          <w:szCs w:val="24"/>
          <w:shd w:val="clear" w:color="auto" w:fill="FFFFFF"/>
          <w:lang w:val="uk-UA"/>
        </w:rPr>
        <w:t>,2023</w:t>
      </w:r>
      <w:r w:rsidRPr="004706CD">
        <w:rPr>
          <w:rFonts w:ascii="Times New Roman" w:hAnsi="Times New Roman" w:cs="Times New Roman"/>
          <w:sz w:val="24"/>
          <w:szCs w:val="24"/>
          <w:shd w:val="clear" w:color="auto" w:fill="FFFFFF"/>
          <w:lang w:val="uk-UA"/>
        </w:rPr>
        <w:t xml:space="preserve"> роки.</w:t>
      </w:r>
    </w:p>
    <w:p w:rsidR="00117953" w:rsidRPr="000C20C8" w:rsidRDefault="00117953" w:rsidP="000C20C8">
      <w:pPr>
        <w:spacing w:after="0" w:line="276" w:lineRule="auto"/>
        <w:ind w:firstLine="720"/>
        <w:jc w:val="both"/>
        <w:rPr>
          <w:rFonts w:ascii="Times New Roman" w:hAnsi="Times New Roman"/>
          <w:bCs/>
          <w:sz w:val="24"/>
          <w:szCs w:val="24"/>
          <w:lang w:val="uk-UA"/>
        </w:rPr>
      </w:pPr>
      <w:r w:rsidRPr="004706CD">
        <w:rPr>
          <w:rFonts w:ascii="Times New Roman" w:hAnsi="Times New Roman"/>
          <w:bCs/>
          <w:sz w:val="24"/>
          <w:szCs w:val="24"/>
          <w:lang w:val="uk-UA"/>
        </w:rPr>
        <w:t xml:space="preserve"> На підставі викладеного, керуючись п</w:t>
      </w:r>
      <w:r>
        <w:rPr>
          <w:rFonts w:ascii="Times New Roman" w:hAnsi="Times New Roman"/>
          <w:bCs/>
          <w:sz w:val="24"/>
          <w:szCs w:val="24"/>
          <w:lang w:val="uk-UA"/>
        </w:rPr>
        <w:t xml:space="preserve">унктом </w:t>
      </w:r>
      <w:r>
        <w:rPr>
          <w:rFonts w:ascii="Times New Roman" w:hAnsi="Times New Roman"/>
          <w:bCs/>
          <w:i/>
          <w:sz w:val="24"/>
          <w:szCs w:val="24"/>
          <w:lang w:val="uk-UA"/>
        </w:rPr>
        <w:t>б</w:t>
      </w:r>
      <w:r w:rsidR="00BC5289">
        <w:rPr>
          <w:rFonts w:ascii="Times New Roman" w:hAnsi="Times New Roman"/>
          <w:bCs/>
          <w:i/>
          <w:sz w:val="24"/>
          <w:szCs w:val="24"/>
          <w:lang w:val="uk-UA"/>
        </w:rPr>
        <w:t>)</w:t>
      </w:r>
      <w:r>
        <w:rPr>
          <w:rFonts w:ascii="Times New Roman" w:hAnsi="Times New Roman"/>
          <w:bCs/>
          <w:sz w:val="24"/>
          <w:szCs w:val="24"/>
          <w:lang w:val="uk-UA"/>
        </w:rPr>
        <w:t xml:space="preserve"> частини 2 статті</w:t>
      </w:r>
      <w:r w:rsidRPr="004706CD">
        <w:rPr>
          <w:rFonts w:ascii="Times New Roman" w:hAnsi="Times New Roman"/>
          <w:bCs/>
          <w:sz w:val="24"/>
          <w:szCs w:val="24"/>
          <w:lang w:val="uk-UA"/>
        </w:rPr>
        <w:t xml:space="preserve">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sidR="000C20C8">
        <w:rPr>
          <w:rFonts w:ascii="Times New Roman" w:hAnsi="Times New Roman"/>
          <w:bCs/>
          <w:sz w:val="24"/>
          <w:szCs w:val="24"/>
          <w:lang w:val="uk-UA"/>
        </w:rPr>
        <w:t>,</w:t>
      </w:r>
      <w:r w:rsidRPr="004706CD">
        <w:rPr>
          <w:rFonts w:ascii="Times New Roman" w:hAnsi="Times New Roman"/>
          <w:bCs/>
          <w:sz w:val="24"/>
          <w:szCs w:val="24"/>
          <w:lang w:val="uk-UA"/>
        </w:rPr>
        <w:t xml:space="preserve"> дисциплінарна палата КДКА Донецької</w:t>
      </w:r>
      <w:r w:rsidR="000C20C8">
        <w:rPr>
          <w:rFonts w:ascii="Times New Roman" w:hAnsi="Times New Roman"/>
          <w:bCs/>
          <w:sz w:val="24"/>
          <w:szCs w:val="24"/>
          <w:lang w:val="uk-UA"/>
        </w:rPr>
        <w:t xml:space="preserve"> області приходить до висновку</w:t>
      </w:r>
      <w:r w:rsidRPr="004706CD">
        <w:rPr>
          <w:rFonts w:ascii="Times New Roman" w:hAnsi="Times New Roman"/>
          <w:bCs/>
          <w:sz w:val="24"/>
          <w:szCs w:val="24"/>
          <w:lang w:val="uk-UA"/>
        </w:rPr>
        <w:t>,</w:t>
      </w:r>
      <w:r w:rsidR="000C20C8">
        <w:rPr>
          <w:rFonts w:ascii="Times New Roman" w:hAnsi="Times New Roman"/>
          <w:bCs/>
          <w:sz w:val="24"/>
          <w:szCs w:val="24"/>
          <w:lang w:val="uk-UA"/>
        </w:rPr>
        <w:t xml:space="preserve"> що</w:t>
      </w:r>
      <w:r>
        <w:rPr>
          <w:rFonts w:ascii="Times New Roman" w:hAnsi="Times New Roman"/>
          <w:bCs/>
          <w:sz w:val="24"/>
          <w:szCs w:val="24"/>
          <w:lang w:val="uk-UA"/>
        </w:rPr>
        <w:t xml:space="preserve"> </w:t>
      </w:r>
      <w:r w:rsidRPr="004706CD">
        <w:rPr>
          <w:rFonts w:ascii="Times New Roman" w:hAnsi="Times New Roman"/>
          <w:bCs/>
          <w:sz w:val="24"/>
          <w:szCs w:val="24"/>
          <w:lang w:val="uk-UA"/>
        </w:rPr>
        <w:t xml:space="preserve">дисциплінарна справа відносно </w:t>
      </w:r>
      <w:r>
        <w:rPr>
          <w:rFonts w:ascii="Times New Roman" w:hAnsi="Times New Roman" w:cs="Times New Roman"/>
          <w:sz w:val="24"/>
          <w:szCs w:val="24"/>
          <w:shd w:val="clear" w:color="auto" w:fill="FFFFFF"/>
          <w:lang w:val="uk-UA"/>
        </w:rPr>
        <w:t xml:space="preserve">адвоката </w:t>
      </w:r>
      <w:r w:rsidR="00C37F51">
        <w:rPr>
          <w:rFonts w:ascii="Times New Roman" w:hAnsi="Times New Roman" w:cs="Times New Roman"/>
          <w:sz w:val="24"/>
          <w:szCs w:val="24"/>
          <w:shd w:val="clear" w:color="auto" w:fill="FFFFFF"/>
          <w:lang w:val="uk-UA"/>
        </w:rPr>
        <w:t>Особа_1</w:t>
      </w:r>
      <w:r w:rsidRPr="004706CD">
        <w:rPr>
          <w:rFonts w:ascii="Times New Roman" w:hAnsi="Times New Roman"/>
          <w:bCs/>
          <w:sz w:val="24"/>
          <w:szCs w:val="24"/>
          <w:lang w:val="uk-UA"/>
        </w:rPr>
        <w:t xml:space="preserve"> підлягає закриттю.</w:t>
      </w:r>
    </w:p>
    <w:p w:rsidR="00117953" w:rsidRPr="004706CD" w:rsidRDefault="00117953" w:rsidP="00117953">
      <w:pPr>
        <w:pBdr>
          <w:top w:val="nil"/>
          <w:left w:val="nil"/>
          <w:bottom w:val="nil"/>
          <w:right w:val="nil"/>
          <w:between w:val="nil"/>
        </w:pBdr>
        <w:spacing w:after="0" w:line="276" w:lineRule="auto"/>
        <w:ind w:firstLine="720"/>
        <w:jc w:val="both"/>
        <w:rPr>
          <w:rFonts w:ascii="Times New Roman" w:eastAsia="Times New Roman" w:hAnsi="Times New Roman"/>
          <w:color w:val="000000"/>
          <w:sz w:val="24"/>
          <w:szCs w:val="24"/>
          <w:lang w:val="uk-UA" w:eastAsia="uk-UA"/>
        </w:rPr>
      </w:pPr>
      <w:r w:rsidRPr="004706CD">
        <w:rPr>
          <w:rFonts w:ascii="Times New Roman" w:eastAsia="Times New Roman" w:hAnsi="Times New Roman"/>
          <w:color w:val="000000"/>
          <w:sz w:val="24"/>
          <w:szCs w:val="24"/>
          <w:lang w:val="uk-UA" w:eastAsia="uk-UA"/>
        </w:rPr>
        <w:t>Керуючись ст</w:t>
      </w:r>
      <w:r>
        <w:rPr>
          <w:rFonts w:ascii="Times New Roman" w:eastAsia="Times New Roman" w:hAnsi="Times New Roman"/>
          <w:color w:val="000000"/>
          <w:sz w:val="24"/>
          <w:szCs w:val="24"/>
          <w:lang w:val="uk-UA" w:eastAsia="uk-UA"/>
        </w:rPr>
        <w:t>аттею</w:t>
      </w:r>
      <w:r w:rsidRPr="004706CD">
        <w:rPr>
          <w:rFonts w:ascii="Times New Roman" w:eastAsia="Times New Roman" w:hAnsi="Times New Roman"/>
          <w:color w:val="000000"/>
          <w:sz w:val="24"/>
          <w:szCs w:val="24"/>
          <w:lang w:val="uk-UA" w:eastAsia="uk-UA"/>
        </w:rPr>
        <w:t xml:space="preserve"> 41 Закону України «Про адвокатуру та адвокатську діяльність», дисциплінарна палата КДКА Донецької області, –</w:t>
      </w:r>
    </w:p>
    <w:p w:rsidR="00117953" w:rsidRPr="00687C93" w:rsidRDefault="00117953" w:rsidP="00BC5289">
      <w:pPr>
        <w:spacing w:before="120" w:after="0" w:line="240" w:lineRule="auto"/>
        <w:ind w:left="2880" w:firstLine="720"/>
        <w:rPr>
          <w:rFonts w:ascii="Times New Roman" w:eastAsia="Times New Roman" w:hAnsi="Times New Roman" w:cs="Times New Roman"/>
          <w:b/>
          <w:sz w:val="24"/>
          <w:szCs w:val="24"/>
          <w:lang w:val="uk-UA" w:eastAsia="ru-RU"/>
        </w:rPr>
      </w:pPr>
      <w:r w:rsidRPr="00687C93">
        <w:rPr>
          <w:rFonts w:ascii="Times New Roman" w:eastAsia="Times New Roman" w:hAnsi="Times New Roman" w:cs="Times New Roman"/>
          <w:b/>
          <w:sz w:val="24"/>
          <w:szCs w:val="24"/>
          <w:lang w:val="uk-UA" w:eastAsia="ru-RU"/>
        </w:rPr>
        <w:t>ВИРІШИЛА:</w:t>
      </w:r>
    </w:p>
    <w:p w:rsidR="00117953" w:rsidRDefault="00117953" w:rsidP="00117953">
      <w:pPr>
        <w:pStyle w:val="a7"/>
        <w:spacing w:before="120" w:after="0" w:line="240" w:lineRule="auto"/>
        <w:ind w:left="0" w:firstLine="720"/>
        <w:contextualSpacing w:val="0"/>
        <w:jc w:val="both"/>
        <w:rPr>
          <w:rFonts w:ascii="Times New Roman" w:hAnsi="Times New Roman"/>
          <w:sz w:val="24"/>
          <w:szCs w:val="24"/>
          <w:lang w:val="uk-UA"/>
        </w:rPr>
      </w:pPr>
      <w:r w:rsidRPr="00687C93">
        <w:rPr>
          <w:rFonts w:ascii="Times New Roman" w:eastAsia="Times New Roman" w:hAnsi="Times New Roman"/>
          <w:color w:val="000000"/>
          <w:sz w:val="24"/>
          <w:szCs w:val="24"/>
          <w:lang w:val="uk-UA"/>
        </w:rPr>
        <w:t xml:space="preserve"> </w:t>
      </w:r>
      <w:r>
        <w:rPr>
          <w:rFonts w:ascii="Times New Roman" w:eastAsia="Times New Roman" w:hAnsi="Times New Roman"/>
          <w:color w:val="000000"/>
          <w:sz w:val="24"/>
          <w:szCs w:val="24"/>
          <w:lang w:val="uk-UA"/>
        </w:rPr>
        <w:t xml:space="preserve">Закрити дисциплінарне провадження стосовно адвоката </w:t>
      </w:r>
      <w:r w:rsidRPr="00687C93">
        <w:rPr>
          <w:rFonts w:ascii="Times New Roman" w:eastAsia="Times New Roman" w:hAnsi="Times New Roman"/>
          <w:sz w:val="24"/>
          <w:szCs w:val="24"/>
          <w:lang w:val="uk-UA" w:eastAsia="ru-RU"/>
        </w:rPr>
        <w:t xml:space="preserve"> </w:t>
      </w:r>
      <w:r w:rsidR="00C37F51">
        <w:rPr>
          <w:rFonts w:ascii="Times New Roman" w:eastAsia="Times New Roman" w:hAnsi="Times New Roman"/>
          <w:sz w:val="24"/>
          <w:szCs w:val="24"/>
          <w:lang w:val="uk-UA" w:eastAsia="ru-RU"/>
        </w:rPr>
        <w:t xml:space="preserve">Особа_1 </w:t>
      </w:r>
      <w:r w:rsidRPr="008D15CC">
        <w:rPr>
          <w:rFonts w:ascii="Times New Roman" w:eastAsia="Times New Roman" w:hAnsi="Times New Roman"/>
          <w:sz w:val="24"/>
          <w:szCs w:val="24"/>
          <w:lang w:val="uk-UA"/>
        </w:rPr>
        <w:t>який має свідоцтво про право на заняття адвокатською діяльністю</w:t>
      </w:r>
      <w:r w:rsidRPr="008D15CC">
        <w:rPr>
          <w:rFonts w:ascii="Times New Roman" w:eastAsia="Times New Roman" w:hAnsi="Times New Roman"/>
          <w:lang w:val="uk-UA"/>
        </w:rPr>
        <w:t xml:space="preserve"> </w:t>
      </w:r>
      <w:r w:rsidRPr="007E5934">
        <w:rPr>
          <w:rFonts w:ascii="Times New Roman" w:hAnsi="Times New Roman"/>
          <w:sz w:val="24"/>
          <w:szCs w:val="24"/>
          <w:lang w:val="uk-UA"/>
        </w:rPr>
        <w:t>№</w:t>
      </w:r>
      <w:r w:rsidR="00C37F51">
        <w:rPr>
          <w:rFonts w:ascii="Times New Roman" w:hAnsi="Times New Roman"/>
          <w:sz w:val="24"/>
          <w:szCs w:val="24"/>
          <w:lang w:val="uk-UA"/>
        </w:rPr>
        <w:t>Інформація_1.</w:t>
      </w:r>
      <w:bookmarkStart w:id="10" w:name="_GoBack"/>
      <w:bookmarkEnd w:id="10"/>
    </w:p>
    <w:p w:rsidR="00117953" w:rsidRPr="00BC5289" w:rsidRDefault="00117953" w:rsidP="00BC5289">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687C93">
        <w:rPr>
          <w:rFonts w:ascii="Times New Roman" w:eastAsia="Times New Roman" w:hAnsi="Times New Roman" w:cs="Times New Roman"/>
          <w:i/>
          <w:color w:val="000000"/>
          <w:sz w:val="24"/>
          <w:szCs w:val="24"/>
          <w:lang w:val="uk-UA" w:eastAsia="uk-UA"/>
        </w:rPr>
        <w:lastRenderedPageBreak/>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r w:rsidR="00791B2C">
        <w:rPr>
          <w:rFonts w:ascii="Times New Roman" w:eastAsia="Times New Roman" w:hAnsi="Times New Roman" w:cs="Times New Roman"/>
          <w:color w:val="000000"/>
          <w:sz w:val="24"/>
          <w:szCs w:val="24"/>
          <w:lang w:val="uk-UA" w:eastAsia="uk-UA"/>
        </w:rPr>
        <w:t xml:space="preserve"> </w:t>
      </w:r>
      <w:r w:rsidRPr="00687C93">
        <w:rPr>
          <w:rFonts w:ascii="Times New Roman" w:eastAsia="Times New Roman" w:hAnsi="Times New Roman" w:cs="Times New Roman"/>
          <w:i/>
          <w:color w:val="000000"/>
          <w:sz w:val="24"/>
          <w:szCs w:val="24"/>
          <w:lang w:val="uk-UA" w:eastAsia="uk-UA"/>
        </w:rPr>
        <w:t>Оскарження рішення не зупиняє його дії.</w:t>
      </w:r>
    </w:p>
    <w:p w:rsidR="005A0CD3" w:rsidRDefault="005A0CD3" w:rsidP="005A0CD3">
      <w:pPr>
        <w:spacing w:before="120" w:after="0" w:line="276" w:lineRule="auto"/>
        <w:jc w:val="both"/>
        <w:rPr>
          <w:rFonts w:ascii="Times New Roman" w:hAnsi="Times New Roman"/>
          <w:b/>
          <w:bCs/>
          <w:sz w:val="24"/>
          <w:szCs w:val="24"/>
          <w:lang w:val="uk-UA"/>
        </w:rPr>
      </w:pPr>
    </w:p>
    <w:p w:rsidR="00237696" w:rsidRPr="00791B2C" w:rsidRDefault="00237696" w:rsidP="005A0CD3">
      <w:pPr>
        <w:spacing w:before="120" w:after="0" w:line="276" w:lineRule="auto"/>
        <w:jc w:val="both"/>
        <w:rPr>
          <w:rFonts w:ascii="Times New Roman" w:hAnsi="Times New Roman" w:cs="Times New Roman"/>
          <w:i/>
          <w:color w:val="000000" w:themeColor="text1"/>
          <w:sz w:val="24"/>
          <w:szCs w:val="24"/>
          <w:lang w:val="uk-UA"/>
        </w:rPr>
      </w:pPr>
      <w:r w:rsidRPr="008A636A">
        <w:rPr>
          <w:rFonts w:ascii="Times New Roman" w:hAnsi="Times New Roman"/>
          <w:b/>
          <w:bCs/>
          <w:sz w:val="24"/>
          <w:szCs w:val="24"/>
          <w:lang w:val="uk-UA"/>
        </w:rPr>
        <w:t xml:space="preserve">Голова дисциплінарної палати  </w:t>
      </w:r>
    </w:p>
    <w:p w:rsidR="00237696" w:rsidRPr="008A636A" w:rsidRDefault="00237696" w:rsidP="00237696">
      <w:pPr>
        <w:spacing w:after="0"/>
        <w:jc w:val="both"/>
        <w:rPr>
          <w:rFonts w:ascii="Times New Roman" w:hAnsi="Times New Roman"/>
          <w:b/>
          <w:bCs/>
          <w:sz w:val="24"/>
          <w:szCs w:val="24"/>
          <w:lang w:val="uk-UA"/>
        </w:rPr>
      </w:pPr>
      <w:r w:rsidRPr="008A636A">
        <w:rPr>
          <w:rFonts w:ascii="Times New Roman" w:hAnsi="Times New Roman"/>
          <w:b/>
          <w:bCs/>
          <w:sz w:val="24"/>
          <w:szCs w:val="24"/>
          <w:lang w:val="uk-UA"/>
        </w:rPr>
        <w:t>КДКА Донецької області</w:t>
      </w:r>
      <w:r w:rsidRPr="008A636A">
        <w:rPr>
          <w:rFonts w:ascii="Times New Roman" w:hAnsi="Times New Roman"/>
          <w:b/>
          <w:bCs/>
          <w:sz w:val="24"/>
          <w:szCs w:val="24"/>
          <w:lang w:val="uk-UA"/>
        </w:rPr>
        <w:tab/>
      </w:r>
      <w:r w:rsidRPr="008A636A">
        <w:rPr>
          <w:rFonts w:ascii="Times New Roman" w:hAnsi="Times New Roman"/>
          <w:b/>
          <w:bCs/>
          <w:sz w:val="24"/>
          <w:szCs w:val="24"/>
          <w:lang w:val="uk-UA"/>
        </w:rPr>
        <w:tab/>
      </w:r>
      <w:r w:rsidR="00791B2C">
        <w:rPr>
          <w:rFonts w:ascii="Times New Roman" w:hAnsi="Times New Roman"/>
          <w:b/>
          <w:bCs/>
          <w:sz w:val="24"/>
          <w:szCs w:val="24"/>
          <w:lang w:val="uk-UA"/>
        </w:rPr>
        <w:tab/>
        <w:t xml:space="preserve">             </w:t>
      </w:r>
      <w:r w:rsidRPr="008A636A">
        <w:rPr>
          <w:rFonts w:ascii="Times New Roman" w:hAnsi="Times New Roman"/>
          <w:b/>
          <w:bCs/>
          <w:sz w:val="24"/>
          <w:szCs w:val="24"/>
          <w:lang w:val="uk-UA"/>
        </w:rPr>
        <w:t xml:space="preserve">            Ірина ГАВРИШ</w:t>
      </w:r>
    </w:p>
    <w:p w:rsidR="005A0CD3" w:rsidRDefault="005A0CD3" w:rsidP="005A0CD3">
      <w:pPr>
        <w:spacing w:after="0"/>
        <w:jc w:val="both"/>
        <w:rPr>
          <w:rFonts w:ascii="Times New Roman" w:hAnsi="Times New Roman"/>
          <w:b/>
          <w:bCs/>
          <w:sz w:val="24"/>
          <w:szCs w:val="24"/>
          <w:lang w:val="uk-UA"/>
        </w:rPr>
      </w:pPr>
    </w:p>
    <w:p w:rsidR="00237696" w:rsidRPr="008A636A" w:rsidRDefault="00237696" w:rsidP="005A0CD3">
      <w:pPr>
        <w:spacing w:after="0"/>
        <w:jc w:val="both"/>
        <w:rPr>
          <w:rFonts w:ascii="Times New Roman" w:hAnsi="Times New Roman"/>
          <w:b/>
          <w:bCs/>
          <w:sz w:val="24"/>
          <w:szCs w:val="24"/>
          <w:lang w:val="uk-UA"/>
        </w:rPr>
      </w:pPr>
      <w:r w:rsidRPr="008A636A">
        <w:rPr>
          <w:rFonts w:ascii="Times New Roman" w:hAnsi="Times New Roman"/>
          <w:b/>
          <w:bCs/>
          <w:sz w:val="24"/>
          <w:szCs w:val="24"/>
          <w:lang w:val="uk-UA"/>
        </w:rPr>
        <w:t>Секретар дисциплінарної</w:t>
      </w:r>
    </w:p>
    <w:p w:rsidR="00237696" w:rsidRPr="008A636A" w:rsidRDefault="00237696" w:rsidP="00237696">
      <w:pPr>
        <w:spacing w:after="0"/>
        <w:jc w:val="both"/>
        <w:rPr>
          <w:rFonts w:ascii="Times New Roman" w:hAnsi="Times New Roman"/>
          <w:b/>
          <w:bCs/>
          <w:sz w:val="24"/>
          <w:szCs w:val="24"/>
          <w:lang w:val="uk-UA"/>
        </w:rPr>
      </w:pPr>
      <w:r w:rsidRPr="008A636A">
        <w:rPr>
          <w:rFonts w:ascii="Times New Roman" w:hAnsi="Times New Roman"/>
          <w:b/>
          <w:bCs/>
          <w:sz w:val="24"/>
          <w:szCs w:val="24"/>
          <w:lang w:val="uk-UA"/>
        </w:rPr>
        <w:t>палати КДКА Донецької</w:t>
      </w:r>
    </w:p>
    <w:p w:rsidR="00237696" w:rsidRPr="008A636A" w:rsidRDefault="00237696" w:rsidP="00237696">
      <w:pPr>
        <w:spacing w:after="0"/>
        <w:jc w:val="both"/>
        <w:rPr>
          <w:rFonts w:ascii="Times New Roman" w:hAnsi="Times New Roman"/>
          <w:b/>
          <w:bCs/>
          <w:sz w:val="24"/>
          <w:szCs w:val="24"/>
          <w:lang w:val="uk-UA"/>
        </w:rPr>
      </w:pPr>
      <w:r w:rsidRPr="008A636A">
        <w:rPr>
          <w:rFonts w:ascii="Times New Roman" w:hAnsi="Times New Roman"/>
          <w:b/>
          <w:bCs/>
          <w:sz w:val="24"/>
          <w:szCs w:val="24"/>
          <w:lang w:val="uk-UA"/>
        </w:rPr>
        <w:t xml:space="preserve">області                                           </w:t>
      </w:r>
      <w:r w:rsidR="005A0CD3">
        <w:rPr>
          <w:rFonts w:ascii="Times New Roman" w:hAnsi="Times New Roman"/>
          <w:b/>
          <w:bCs/>
          <w:sz w:val="24"/>
          <w:szCs w:val="24"/>
          <w:lang w:val="uk-UA"/>
        </w:rPr>
        <w:t xml:space="preserve">                                             </w:t>
      </w:r>
      <w:r w:rsidRPr="008A636A">
        <w:rPr>
          <w:rFonts w:ascii="Times New Roman" w:hAnsi="Times New Roman"/>
          <w:b/>
          <w:bCs/>
          <w:sz w:val="24"/>
          <w:szCs w:val="24"/>
          <w:lang w:val="uk-UA"/>
        </w:rPr>
        <w:t>Дар’я ЛІСОВА</w:t>
      </w:r>
    </w:p>
    <w:p w:rsidR="00237696" w:rsidRPr="008A636A" w:rsidRDefault="00237696" w:rsidP="00237696">
      <w:pPr>
        <w:rPr>
          <w:b/>
          <w:lang w:val="uk-UA"/>
        </w:rPr>
      </w:pPr>
    </w:p>
    <w:sectPr w:rsidR="00237696" w:rsidRPr="008A636A" w:rsidSect="00187250">
      <w:headerReference w:type="default" r:id="rId9"/>
      <w:footerReference w:type="default" r:id="rId10"/>
      <w:headerReference w:type="first" r:id="rId11"/>
      <w:footerReference w:type="first" r:id="rId12"/>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F23" w:rsidRDefault="00B05F23">
      <w:pPr>
        <w:spacing w:after="0" w:line="240" w:lineRule="auto"/>
      </w:pPr>
      <w:r>
        <w:separator/>
      </w:r>
    </w:p>
  </w:endnote>
  <w:endnote w:type="continuationSeparator" w:id="0">
    <w:p w:rsidR="00B05F23" w:rsidRDefault="00B05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C37F51">
          <w:rPr>
            <w:noProof/>
          </w:rPr>
          <w:t>15</w:t>
        </w:r>
        <w:r>
          <w:fldChar w:fldCharType="end"/>
        </w:r>
      </w:p>
    </w:sdtContent>
  </w:sdt>
  <w:p w:rsidR="00187250" w:rsidRDefault="00B05F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B05F23"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F23" w:rsidRDefault="00B05F23">
      <w:pPr>
        <w:spacing w:after="0" w:line="240" w:lineRule="auto"/>
      </w:pPr>
      <w:r>
        <w:separator/>
      </w:r>
    </w:p>
  </w:footnote>
  <w:footnote w:type="continuationSeparator" w:id="0">
    <w:p w:rsidR="00B05F23" w:rsidRDefault="00B05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B05F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2D6A6888"/>
    <w:multiLevelType w:val="multilevel"/>
    <w:tmpl w:val="E1BC672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AF2651"/>
    <w:multiLevelType w:val="multilevel"/>
    <w:tmpl w:val="572A4666"/>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4822F5"/>
    <w:multiLevelType w:val="multilevel"/>
    <w:tmpl w:val="87AEA640"/>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BD9133B"/>
    <w:multiLevelType w:val="multilevel"/>
    <w:tmpl w:val="E7D4674C"/>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20C8"/>
    <w:rsid w:val="000C303D"/>
    <w:rsid w:val="00117953"/>
    <w:rsid w:val="0013220F"/>
    <w:rsid w:val="001729E5"/>
    <w:rsid w:val="002231A8"/>
    <w:rsid w:val="00237696"/>
    <w:rsid w:val="00270C0E"/>
    <w:rsid w:val="002C37A8"/>
    <w:rsid w:val="002D5C5B"/>
    <w:rsid w:val="002E5F04"/>
    <w:rsid w:val="002E68C4"/>
    <w:rsid w:val="002F1F28"/>
    <w:rsid w:val="00306D97"/>
    <w:rsid w:val="00315C2D"/>
    <w:rsid w:val="00317A3E"/>
    <w:rsid w:val="003378D1"/>
    <w:rsid w:val="003645F6"/>
    <w:rsid w:val="00397473"/>
    <w:rsid w:val="003B144D"/>
    <w:rsid w:val="003B27D2"/>
    <w:rsid w:val="003E2427"/>
    <w:rsid w:val="004058DB"/>
    <w:rsid w:val="0043491E"/>
    <w:rsid w:val="00444E33"/>
    <w:rsid w:val="0045558C"/>
    <w:rsid w:val="004766A2"/>
    <w:rsid w:val="004B700A"/>
    <w:rsid w:val="004C7CC3"/>
    <w:rsid w:val="004D7D06"/>
    <w:rsid w:val="00544339"/>
    <w:rsid w:val="0055670C"/>
    <w:rsid w:val="00577DAD"/>
    <w:rsid w:val="005A0CD3"/>
    <w:rsid w:val="005A735F"/>
    <w:rsid w:val="005C2940"/>
    <w:rsid w:val="005C750F"/>
    <w:rsid w:val="006139FE"/>
    <w:rsid w:val="006363AB"/>
    <w:rsid w:val="00637DE1"/>
    <w:rsid w:val="006B6C4A"/>
    <w:rsid w:val="006C0DA5"/>
    <w:rsid w:val="006E4FE3"/>
    <w:rsid w:val="006F0EB7"/>
    <w:rsid w:val="00702D5B"/>
    <w:rsid w:val="00762E1A"/>
    <w:rsid w:val="00765D79"/>
    <w:rsid w:val="0078267D"/>
    <w:rsid w:val="00791B2C"/>
    <w:rsid w:val="007D2FD7"/>
    <w:rsid w:val="007E5934"/>
    <w:rsid w:val="007F205C"/>
    <w:rsid w:val="00817930"/>
    <w:rsid w:val="008275CD"/>
    <w:rsid w:val="0083245C"/>
    <w:rsid w:val="00853713"/>
    <w:rsid w:val="008A25C6"/>
    <w:rsid w:val="008A636A"/>
    <w:rsid w:val="008B6541"/>
    <w:rsid w:val="008C747B"/>
    <w:rsid w:val="008D15CC"/>
    <w:rsid w:val="008D60B1"/>
    <w:rsid w:val="008E5B34"/>
    <w:rsid w:val="0090154A"/>
    <w:rsid w:val="00905A78"/>
    <w:rsid w:val="00960AF9"/>
    <w:rsid w:val="00962022"/>
    <w:rsid w:val="00990A86"/>
    <w:rsid w:val="009B63C8"/>
    <w:rsid w:val="00A146D9"/>
    <w:rsid w:val="00A207C7"/>
    <w:rsid w:val="00A71592"/>
    <w:rsid w:val="00AA48E0"/>
    <w:rsid w:val="00AF5FB5"/>
    <w:rsid w:val="00B05F23"/>
    <w:rsid w:val="00B72833"/>
    <w:rsid w:val="00BC5289"/>
    <w:rsid w:val="00BD1FDC"/>
    <w:rsid w:val="00BF143F"/>
    <w:rsid w:val="00C17DD5"/>
    <w:rsid w:val="00C37F51"/>
    <w:rsid w:val="00C54161"/>
    <w:rsid w:val="00C75892"/>
    <w:rsid w:val="00C914B0"/>
    <w:rsid w:val="00CA56B6"/>
    <w:rsid w:val="00CC49E4"/>
    <w:rsid w:val="00CE6797"/>
    <w:rsid w:val="00CF2A3D"/>
    <w:rsid w:val="00D37E58"/>
    <w:rsid w:val="00D65881"/>
    <w:rsid w:val="00D66F9A"/>
    <w:rsid w:val="00D85BAD"/>
    <w:rsid w:val="00DA142A"/>
    <w:rsid w:val="00DC182F"/>
    <w:rsid w:val="00DE3134"/>
    <w:rsid w:val="00E15282"/>
    <w:rsid w:val="00E27974"/>
    <w:rsid w:val="00E30F9A"/>
    <w:rsid w:val="00E46FB0"/>
    <w:rsid w:val="00EB4BEF"/>
    <w:rsid w:val="00ED44C1"/>
    <w:rsid w:val="00F24BF7"/>
    <w:rsid w:val="00F93080"/>
    <w:rsid w:val="00FB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46312-492B-4489-AE1B-6C47738D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 w:type="paragraph" w:styleId="ab">
    <w:name w:val="Balloon Text"/>
    <w:basedOn w:val="a"/>
    <w:link w:val="ac"/>
    <w:uiPriority w:val="99"/>
    <w:semiHidden/>
    <w:unhideWhenUsed/>
    <w:rsid w:val="008324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245C"/>
    <w:rPr>
      <w:rFonts w:ascii="Tahoma" w:hAnsi="Tahoma" w:cs="Tahoma"/>
      <w:sz w:val="16"/>
      <w:szCs w:val="16"/>
    </w:rPr>
  </w:style>
  <w:style w:type="character" w:customStyle="1" w:styleId="ad">
    <w:name w:val="Основной текст_"/>
    <w:basedOn w:val="a0"/>
    <w:link w:val="1"/>
    <w:locked/>
    <w:rsid w:val="0083245C"/>
    <w:rPr>
      <w:rFonts w:ascii="Times New Roman" w:eastAsia="Times New Roman" w:hAnsi="Times New Roman" w:cs="Times New Roman"/>
      <w:sz w:val="28"/>
      <w:szCs w:val="28"/>
    </w:rPr>
  </w:style>
  <w:style w:type="paragraph" w:customStyle="1" w:styleId="1">
    <w:name w:val="Основной текст1"/>
    <w:basedOn w:val="a"/>
    <w:link w:val="ad"/>
    <w:rsid w:val="0083245C"/>
    <w:pPr>
      <w:widowControl w:val="0"/>
      <w:spacing w:after="24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5738">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09_07/pravo1/T05_2747.html?prav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rada/show/n0001891-1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34694</Words>
  <Characters>19777</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2025-03-14T08:58:00Z</dcterms:created>
  <dcterms:modified xsi:type="dcterms:W3CDTF">2025-03-14T08:58:00Z</dcterms:modified>
</cp:coreProperties>
</file>